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36" w:rsidRPr="00350C36" w:rsidRDefault="00350C36" w:rsidP="00350C3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«Оволод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іння технологією виготовлення по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стижерних прикрас»</w:t>
      </w:r>
    </w:p>
    <w:p w:rsidR="00350C36" w:rsidRDefault="00350C36" w:rsidP="00350C3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«Виготовлення квітки»</w:t>
      </w:r>
    </w:p>
    <w:p w:rsidR="00350C36" w:rsidRDefault="00350C36" w:rsidP="00350C3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C36" w:rsidRPr="00350C36" w:rsidRDefault="00350C36" w:rsidP="00350C3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Навчальна інформація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0C36" w:rsidRPr="00350C36" w:rsidRDefault="00350C36" w:rsidP="00350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50C36" w:rsidRPr="00350C36" w:rsidRDefault="00350C36" w:rsidP="0035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виготовлення перук, шиньйонів, кіс, клеєних прикрас потрібні допоміжні матеріали:</w:t>
      </w:r>
    </w:p>
    <w:p w:rsidR="00350C36" w:rsidRPr="00350C36" w:rsidRDefault="00350C36" w:rsidP="00350C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тюль або спеціальна еластична тканина сітчастої структури для виготовлення основи перуки – монтюра;</w:t>
      </w:r>
    </w:p>
    <w:p w:rsidR="00350C36" w:rsidRPr="00350C36" w:rsidRDefault="00350C36" w:rsidP="00350C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тісьма, нитки – для обкантування й пошиття монтюра, надання йому стійкості та збереження форми;</w:t>
      </w:r>
    </w:p>
    <w:p w:rsidR="00350C36" w:rsidRPr="00350C36" w:rsidRDefault="00350C36" w:rsidP="00350C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желатин, клеї – для побудови форми монтюра, клеєних виробів;</w:t>
      </w:r>
    </w:p>
    <w:p w:rsidR="00350C36" w:rsidRPr="00350C36" w:rsidRDefault="00350C36" w:rsidP="00350C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антистатичні препарати, барвники – для зняття статичної електрики та фарбування виробу;</w:t>
      </w:r>
    </w:p>
    <w:p w:rsidR="00350C36" w:rsidRPr="00350C36" w:rsidRDefault="00350C36" w:rsidP="00350C3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декоративні доповнення – бісер, стрази, блискітки, тасьма, стрічки тощо.</w:t>
      </w:r>
    </w:p>
    <w:p w:rsidR="00350C36" w:rsidRPr="00350C36" w:rsidRDefault="00350C36" w:rsidP="00350C3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Способи закріплення волосся.</w:t>
      </w:r>
    </w:p>
    <w:p w:rsidR="00350C36" w:rsidRPr="00350C36" w:rsidRDefault="00350C36" w:rsidP="00350C3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 два способи закріплення волосся на основу постижерних виробів.</w:t>
      </w:r>
    </w:p>
    <w:p w:rsidR="00350C36" w:rsidRPr="00350C36" w:rsidRDefault="00350C36" w:rsidP="00350C36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Тресування – виготовлення тресу вплетенням пасом волосся за певною системою між міцними нитками та подальше пришивання готового тресу до основи постижерних виробів. </w:t>
      </w:r>
    </w:p>
    <w:p w:rsidR="00350C36" w:rsidRPr="00350C36" w:rsidRDefault="00350C36" w:rsidP="00350C36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Тамбурування – безпосереднє закріплення волосся тамбурною петлею способом «вив’язування гачком» на основі виробу.</w:t>
      </w:r>
    </w:p>
    <w:p w:rsidR="00350C36" w:rsidRPr="00350C36" w:rsidRDefault="00350C36" w:rsidP="00350C3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Обидва способи, однаково важливі залежно від виду й призначення виробів, широко застосовуються під час виготовлення постижу.</w:t>
      </w:r>
    </w:p>
    <w:p w:rsidR="00350C36" w:rsidRPr="00350C36" w:rsidRDefault="00350C36" w:rsidP="00350C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пристрої.</w:t>
      </w:r>
    </w:p>
    <w:p w:rsidR="00350C36" w:rsidRPr="00350C36" w:rsidRDefault="00350C36" w:rsidP="00350C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Тресбанк 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основний пристрій для тресування. Складається з двох дерев’яних або металевих стійок для натягування ниток тресу. Стійки кріпляться до робочої поверхні струбцинами, які утримують їх у вертикальному положенні. Одна стійка (права) має три отвори – гнізда, в які вставляють спеціальні кілки з намотаними нитками. На другу (ліву) закріплюють кінці ниток основи для тресу.</w:t>
      </w:r>
    </w:p>
    <w:p w:rsidR="00350C36" w:rsidRPr="00350C36" w:rsidRDefault="00350C36" w:rsidP="0035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254A841" wp14:editId="14C7B21D">
            <wp:extent cx="2416601" cy="1695450"/>
            <wp:effectExtent l="19050" t="0" r="2749" b="0"/>
            <wp:docPr id="5" name="Рисунок 4" descr="Результат пошуку зображень за запитом &quot;постижерні вироби з волос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постижерні вироби з волосся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01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C3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08B69C" wp14:editId="055261BB">
            <wp:extent cx="2656409" cy="1695450"/>
            <wp:effectExtent l="19050" t="0" r="0" b="0"/>
            <wp:docPr id="6" name="Рисунок 6" descr="http://bokov.net.ua/files/files/34241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kov.net.ua/files/files/34241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0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36" w:rsidRPr="00350C36" w:rsidRDefault="00350C36" w:rsidP="00350C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Карда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пристрій у вигляді пластини з рядами металевих зубців для первинної обробки стриженого волосся, розчісування та змішування волосся різних відтінків. До пристроїв, необхідних для виготовлення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постижів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належать пружинні апарати та спеціальні рами для закріплення основи, для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тамбурування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волосся, виготовлення перук,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постижерні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гачки, голки, шильця – для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тамбурування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волосся, шарнірний пристрій та голова форма, для закріплення монтера.</w:t>
      </w:r>
    </w:p>
    <w:p w:rsidR="00350C36" w:rsidRPr="00350C36" w:rsidRDefault="00350C36" w:rsidP="00350C36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Підготовчі роботи.</w:t>
      </w:r>
    </w:p>
    <w:p w:rsidR="00350C36" w:rsidRPr="00350C36" w:rsidRDefault="00350C36" w:rsidP="00350C3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здійснюють попередню обробку натурального волосся, яка зводиться до таких операцій:</w:t>
      </w:r>
    </w:p>
    <w:p w:rsidR="00350C36" w:rsidRPr="00350C36" w:rsidRDefault="00350C36" w:rsidP="00350C36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1) сортування за кольором, довжиною,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якістю,дезінфекція,визначення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головок і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кінців,складання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волосся в одному напрямку, розчісування на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карді,знебарвлення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тонування або фарбування;</w:t>
      </w:r>
    </w:p>
    <w:p w:rsidR="00350C36" w:rsidRPr="00350C36" w:rsidRDefault="00350C36" w:rsidP="00350C36">
      <w:pPr>
        <w:spacing w:after="0"/>
        <w:ind w:left="709" w:hanging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2) промивання після фарбування;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3) просушування;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4) розчісування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закатаних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головок;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5) змішування волосся різного кольору;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6) зв’язування пасом.</w:t>
      </w:r>
    </w:p>
    <w:p w:rsidR="00350C36" w:rsidRPr="00350C36" w:rsidRDefault="00350C36" w:rsidP="00350C3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Головками називають ту частину волосся, яка розташована від його коренів. Під час попередньої обробки стежать за тим, щоб не переплутати головки волосся з кінцями. Підготовлене волосся можна зберігати у паперових або целофанових пакетах. Для запобігання появи конденсату бажано не допускати різких перепадів температури та відносної вологості повітря у приміщенні. Сприятливими є температура 20°С, відносна вологість 65 –75%.</w:t>
      </w:r>
    </w:p>
    <w:p w:rsidR="00350C36" w:rsidRPr="00350C36" w:rsidRDefault="00350C36" w:rsidP="0035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Розчісування волосся на карді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0C36" w:rsidRPr="00350C36" w:rsidRDefault="00350C36" w:rsidP="0035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Карду закріплюють на столі за допомогою струбцини. Волосся закладають у карду, згори кладуть жорстку щітку щетиною вниз або другу карду зубцями вниз. Поряд з кардою розташовують ємність з водою для змочування кінців волосся перед сплетенням кожного взятого з карди пасма. 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Змочені кінці волосся щільніше затягуються у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тресі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 час висихання краще зберігають форму плетіння.</w:t>
      </w:r>
    </w:p>
    <w:p w:rsidR="00350C36" w:rsidRPr="00350C36" w:rsidRDefault="00350C36" w:rsidP="00350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підготовки волосся визначають положення головок і кінців, волосся складають в одному напрямку, щоб запобігти заплутуванню пасма.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Пасмо починають розчісувати з кінців. Його кладуть на зубці карди, тримаючи за середину, кілька разів просмикують крізь зубці. Коли кінці волосся почнуть вільно проходити крізь карду, пасмо перевертають і прочісують волосся з боку головок. Вдруге перевертають пасмо кінцями до карди, утримуючи рукою ближче до головок, продовжують розчісування Тривалість розчісування в обох напрямках залежить від довжини та ступеня</w:t>
      </w:r>
    </w:p>
    <w:p w:rsidR="00350C36" w:rsidRPr="00350C36" w:rsidRDefault="00350C36" w:rsidP="0035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заплутаності волосся. Зстрижене волосся в пасмі має різну довжину. Цю різницю зберігають і у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тресі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чого після розчісування на карді відокремлюють довге волосся від короткого й чергують при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тресуванні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0C36" w:rsidRPr="00350C36" w:rsidRDefault="00350C36" w:rsidP="00350C3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Розчісування волосся на карді</w:t>
      </w:r>
    </w:p>
    <w:p w:rsidR="00350C36" w:rsidRPr="00350C36" w:rsidRDefault="00350C36" w:rsidP="00350C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Іноді виникає необхідність використати пасма волосся різного кольору. </w:t>
      </w:r>
    </w:p>
    <w:p w:rsidR="00350C36" w:rsidRPr="00350C36" w:rsidRDefault="00350C36" w:rsidP="0035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виконання цієї операції добирають волосся відповідних кольорів і розміщують на карді. Лівою рукою пасмо підтримують у карді з боку головок волосся, а правою скручують проти годинникової стрілки.</w:t>
      </w: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Скручене пасмо розчісують на карді спочатку від головки до кінців, а потім - навпаки. Це роблять кілька разів до повного перемішування волосся.</w:t>
      </w:r>
    </w:p>
    <w:p w:rsidR="00350C36" w:rsidRPr="00350C36" w:rsidRDefault="00350C36" w:rsidP="00350C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Заправлення ниток тресу.</w:t>
      </w:r>
    </w:p>
    <w:p w:rsidR="00350C36" w:rsidRPr="00350C36" w:rsidRDefault="00350C36" w:rsidP="00350C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Укріплений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тресбанк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рівномірно натягнутими нитками вважається готовим до роботи. Нитки намотують на кожний з трьох кілків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тресбанка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вставляють ці кілки в отвори правої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Кінці ниток для кожного кілка протягують до зачіпки лівої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закріплюють на ній простим вузлом. Знімають верхній кілок – усі три нитки разом – на відстані 2-3 см від зачіпки лівої </w:t>
      </w:r>
      <w:proofErr w:type="spellStart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</w:t>
      </w:r>
      <w:proofErr w:type="spellEnd"/>
      <w:r w:rsidRPr="00350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Роблять два або три таких вузли – вони і будуть початком тресу. Після цього верхній  кілок установлюють на місце. Для того, щоб усі нитки були натягнені рівномірно, кожний із кілків прокручують у гнізді в бік намотування.</w:t>
      </w:r>
    </w:p>
    <w:p w:rsidR="00350C36" w:rsidRDefault="00D10DC9" w:rsidP="00350C36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DD73905" wp14:editId="64B33E18">
            <wp:simplePos x="0" y="0"/>
            <wp:positionH relativeFrom="column">
              <wp:posOffset>3362325</wp:posOffset>
            </wp:positionH>
            <wp:positionV relativeFrom="paragraph">
              <wp:posOffset>49530</wp:posOffset>
            </wp:positionV>
            <wp:extent cx="2476500" cy="3486785"/>
            <wp:effectExtent l="0" t="0" r="0" b="0"/>
            <wp:wrapSquare wrapText="bothSides"/>
            <wp:docPr id="4" name="Рисунок 4" descr="C:\Users\Администратор\Desktop\ПОСТИЖ\Постиж-фото\501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Desktop\ПОСТИЖ\Постиж-фото\5018_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325508" wp14:editId="08F4F2EB">
            <wp:extent cx="2537460" cy="3543300"/>
            <wp:effectExtent l="0" t="0" r="0" b="0"/>
            <wp:docPr id="1" name="Рисунок 1" descr="C:\Users\Администратор\Desktop\Купола- Маки\Изображение 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Администратор\Desktop\Купола- Маки\Изображение 2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C9" w:rsidRPr="00350C36" w:rsidRDefault="00D10DC9" w:rsidP="00350C36">
      <w:pPr>
        <w:rPr>
          <w:lang w:val="uk-UA"/>
        </w:rPr>
      </w:pPr>
    </w:p>
    <w:p w:rsidR="00D10DC9" w:rsidRDefault="00D10DC9" w:rsidP="00D10DC9">
      <w:pPr>
        <w:jc w:val="center"/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3B1689" wp14:editId="40DC5425">
            <wp:simplePos x="0" y="0"/>
            <wp:positionH relativeFrom="column">
              <wp:posOffset>-414655</wp:posOffset>
            </wp:positionH>
            <wp:positionV relativeFrom="paragraph">
              <wp:posOffset>92075</wp:posOffset>
            </wp:positionV>
            <wp:extent cx="1963420" cy="3497580"/>
            <wp:effectExtent l="0" t="0" r="0" b="7620"/>
            <wp:wrapSquare wrapText="bothSides"/>
            <wp:docPr id="3" name="Рисунок 3" descr="C:\Users\Администратор\Desktop\ПОСТИЖ-1\ПХИ МДЭ\Вырезка\DSC0380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ПОСТИЖ-1\ПХИ МДЭ\Вырезка\DSC03803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C36" w:rsidRPr="00350C3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3200FAB" wp14:editId="4005F175">
            <wp:extent cx="4250192" cy="3535680"/>
            <wp:effectExtent l="0" t="0" r="0" b="7620"/>
            <wp:docPr id="7" name="Рисунок 7" descr="http://goodwoman.ru/wp-content/uploads/2010/03/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woman.ru/wp-content/uploads/2010/03/3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54" cy="354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50C36" w:rsidRPr="00350C36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931DEC8" wp14:editId="693C762C">
            <wp:extent cx="2466975" cy="2047875"/>
            <wp:effectExtent l="19050" t="0" r="9525" b="0"/>
            <wp:docPr id="9" name="Рисунок 9" descr="Результат пошуку зображень за запитом &quot;постижерні вироби з волос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постижерні вироби з волосся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C36" w:rsidRPr="00350C3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F8E55D1" wp14:editId="227F18FB">
            <wp:extent cx="2466975" cy="2047875"/>
            <wp:effectExtent l="19050" t="0" r="9525" b="0"/>
            <wp:docPr id="11" name="Рисунок 10" descr="Результат пошуку зображень за запитом &quot;постижерні вироби з волосс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постижерні вироби з волосся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00" cy="204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C36" w:rsidRPr="00350C3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EE17CD" wp14:editId="4913B2F1">
            <wp:extent cx="4951571" cy="2114550"/>
            <wp:effectExtent l="19050" t="0" r="1429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71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C9" w:rsidRDefault="00D10DC9">
      <w:pPr>
        <w:rPr>
          <w:lang w:val="uk-UA"/>
        </w:rPr>
      </w:pPr>
    </w:p>
    <w:p w:rsidR="00D10DC9" w:rsidRDefault="00D10DC9" w:rsidP="00D10DC9">
      <w:pPr>
        <w:jc w:val="center"/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CBECA27" wp14:editId="2E5E06BF">
            <wp:simplePos x="0" y="0"/>
            <wp:positionH relativeFrom="column">
              <wp:posOffset>113030</wp:posOffset>
            </wp:positionH>
            <wp:positionV relativeFrom="paragraph">
              <wp:posOffset>63500</wp:posOffset>
            </wp:positionV>
            <wp:extent cx="2408555" cy="3615690"/>
            <wp:effectExtent l="0" t="0" r="0" b="3810"/>
            <wp:wrapSquare wrapText="bothSides"/>
            <wp:docPr id="12" name="Рисунок 12" descr="C:\Users\Администратор\Desktop\ПОСТИЖ\Постиж-фото\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дминистратор\Desktop\ПОСТИЖ\Постиж-фото\26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C4FABA" wp14:editId="06D35C35">
            <wp:extent cx="2331720" cy="3619500"/>
            <wp:effectExtent l="0" t="0" r="0" b="0"/>
            <wp:docPr id="10" name="Рисунок 10" descr="C:\Users\Администратор\Desktop\ПОСТИЖ\ПОСТИЖ\ПХИ МДЭ\Вырезка\DSC0378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ПОСТИЖ\ПОСТИЖ\ПХИ МДЭ\Вырезка\DSC03789а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851E4A" wp14:editId="0EE7F033">
            <wp:extent cx="2609644" cy="3814607"/>
            <wp:effectExtent l="0" t="0" r="635" b="0"/>
            <wp:docPr id="13" name="Рисунок 13" descr="C:\Users\Администратор\Desktop\ПОСТИЖ\Постиж-фото\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Desktop\ПОСТИЖ\Постиж-фото\267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50" cy="38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F69CFB" wp14:editId="79F13BD2">
            <wp:extent cx="2575560" cy="3802380"/>
            <wp:effectExtent l="0" t="0" r="0" b="7620"/>
            <wp:docPr id="15" name="Рисунок 15" descr="C:\Users\Администратор\Desktop\Купола- Маки\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Users\Администратор\Desktop\Купола- Маки\IMG_096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D10DC9" w:rsidRDefault="00D10DC9" w:rsidP="00D10DC9">
      <w:pPr>
        <w:jc w:val="center"/>
        <w:rPr>
          <w:lang w:val="uk-UA"/>
        </w:rPr>
      </w:pPr>
    </w:p>
    <w:p w:rsidR="0068516D" w:rsidRPr="00350C36" w:rsidRDefault="00D10DC9" w:rsidP="00D10DC9">
      <w:pPr>
        <w:jc w:val="center"/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90E40C" wp14:editId="6F896477">
            <wp:extent cx="3596640" cy="2964180"/>
            <wp:effectExtent l="0" t="0" r="3810" b="7620"/>
            <wp:docPr id="14" name="Рисунок 14" descr="C:\Users\Администратор\Desktop\Купола- Маки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Купола- Маки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16D" w:rsidRPr="00350C36" w:rsidSect="008310AC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18" w:rsidRDefault="00C47B18">
      <w:pPr>
        <w:spacing w:after="0" w:line="240" w:lineRule="auto"/>
      </w:pPr>
      <w:r>
        <w:separator/>
      </w:r>
    </w:p>
  </w:endnote>
  <w:endnote w:type="continuationSeparator" w:id="0">
    <w:p w:rsidR="00C47B18" w:rsidRDefault="00C4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781"/>
      <w:docPartObj>
        <w:docPartGallery w:val="Page Numbers (Bottom of Page)"/>
        <w:docPartUnique/>
      </w:docPartObj>
    </w:sdtPr>
    <w:sdtEndPr/>
    <w:sdtContent>
      <w:p w:rsidR="00854DEB" w:rsidRDefault="00350C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D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4DEB" w:rsidRDefault="00C47B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18" w:rsidRDefault="00C47B18">
      <w:pPr>
        <w:spacing w:after="0" w:line="240" w:lineRule="auto"/>
      </w:pPr>
      <w:r>
        <w:separator/>
      </w:r>
    </w:p>
  </w:footnote>
  <w:footnote w:type="continuationSeparator" w:id="0">
    <w:p w:rsidR="00C47B18" w:rsidRDefault="00C4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86E"/>
    <w:multiLevelType w:val="hybridMultilevel"/>
    <w:tmpl w:val="793A4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EE"/>
    <w:rsid w:val="000A65EE"/>
    <w:rsid w:val="00350C36"/>
    <w:rsid w:val="0068516D"/>
    <w:rsid w:val="00C47B18"/>
    <w:rsid w:val="00D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0C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0C36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0C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50C36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772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2020-04-02T18:06:00Z</dcterms:created>
  <dcterms:modified xsi:type="dcterms:W3CDTF">2020-04-03T09:05:00Z</dcterms:modified>
</cp:coreProperties>
</file>