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99" w:rsidRPr="001F1FF8" w:rsidRDefault="00E21499" w:rsidP="001F1FF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903675" w:rsidRPr="001F1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</w:t>
      </w:r>
      <w:r w:rsidRPr="001F1FF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903675"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Ручне дугове та плазмове зварювання деталей, вузлів та конструкцій середньої складності покритими електродами та неплавкими електродами в захисних газах.</w:t>
      </w:r>
    </w:p>
    <w:p w:rsidR="00903675" w:rsidRPr="001F1FF8" w:rsidRDefault="00903675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Зварювання і прихвачування листів з нержавіючої сталі </w:t>
      </w:r>
      <w:r w:rsidR="00086D10">
        <w:rPr>
          <w:rFonts w:ascii="Times New Roman" w:hAnsi="Times New Roman" w:cs="Times New Roman"/>
          <w:sz w:val="28"/>
          <w:szCs w:val="28"/>
          <w:lang w:val="uk-UA"/>
        </w:rPr>
        <w:t>вольфрамовим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електродом в </w:t>
      </w:r>
      <w:r w:rsidR="00086D10">
        <w:rPr>
          <w:rFonts w:ascii="Times New Roman" w:hAnsi="Times New Roman" w:cs="Times New Roman"/>
          <w:sz w:val="28"/>
          <w:szCs w:val="28"/>
          <w:lang w:val="uk-UA"/>
        </w:rPr>
        <w:t>середовищі аргон</w:t>
      </w:r>
      <w:bookmarkStart w:id="0" w:name="_GoBack"/>
      <w:bookmarkEnd w:id="0"/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03675" w:rsidRPr="001F1FF8" w:rsidRDefault="00903675" w:rsidP="001F1FF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03675" w:rsidRPr="001F1FF8" w:rsidRDefault="00E21499" w:rsidP="0031037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b/>
          <w:sz w:val="28"/>
          <w:szCs w:val="28"/>
          <w:lang w:val="uk-UA"/>
        </w:rPr>
        <w:t>Навчальна інформація</w:t>
      </w: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>Технологія зварювання металів і сплавів неплавким W-електродом</w:t>
      </w:r>
      <w:r w:rsidR="001F1F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>Зварюванням називається технологічний</w:t>
      </w:r>
      <w:r w:rsidR="001F1FF8">
        <w:rPr>
          <w:rFonts w:ascii="Times New Roman" w:hAnsi="Times New Roman" w:cs="Times New Roman"/>
          <w:sz w:val="28"/>
          <w:szCs w:val="28"/>
          <w:lang w:val="uk-UA"/>
        </w:rPr>
        <w:t xml:space="preserve"> процес отримання нероз’ємних з</w:t>
      </w:r>
      <w:r w:rsidR="001F1FF8" w:rsidRPr="001F1FF8">
        <w:rPr>
          <w:rFonts w:ascii="Times New Roman" w:hAnsi="Times New Roman" w:cs="Times New Roman"/>
          <w:sz w:val="28"/>
          <w:szCs w:val="28"/>
          <w:lang w:val="uk-UA"/>
        </w:rPr>
        <w:t>’єднань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шл</w:t>
      </w:r>
      <w:r w:rsidR="001F1FF8">
        <w:rPr>
          <w:rFonts w:ascii="Times New Roman" w:hAnsi="Times New Roman" w:cs="Times New Roman"/>
          <w:sz w:val="28"/>
          <w:szCs w:val="28"/>
          <w:lang w:val="uk-UA"/>
        </w:rPr>
        <w:t>яхом встановлення міжатомних за</w:t>
      </w:r>
      <w:r w:rsidR="001F1FF8" w:rsidRPr="001F1FF8">
        <w:rPr>
          <w:rFonts w:ascii="Times New Roman" w:hAnsi="Times New Roman" w:cs="Times New Roman"/>
          <w:sz w:val="28"/>
          <w:szCs w:val="28"/>
          <w:lang w:val="uk-UA"/>
        </w:rPr>
        <w:t>в’язків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між зварювальними частинами при їх місцевому або загальному нагріванні, або пластичному деформуванні, або спільною дією того й іншого.</w:t>
      </w: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>Зварн</w:t>
      </w:r>
      <w:r w:rsidR="001F1FF8">
        <w:rPr>
          <w:rFonts w:ascii="Times New Roman" w:hAnsi="Times New Roman" w:cs="Times New Roman"/>
          <w:sz w:val="28"/>
          <w:szCs w:val="28"/>
          <w:lang w:val="uk-UA"/>
        </w:rPr>
        <w:t>е з</w:t>
      </w:r>
      <w:r w:rsidR="001F1FF8" w:rsidRPr="001F1FF8">
        <w:rPr>
          <w:rFonts w:ascii="Times New Roman" w:hAnsi="Times New Roman" w:cs="Times New Roman"/>
          <w:sz w:val="28"/>
          <w:szCs w:val="28"/>
          <w:lang w:val="uk-UA"/>
        </w:rPr>
        <w:t>’єднання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металів характеризує безперервність стр</w:t>
      </w:r>
      <w:r w:rsidR="001F1FF8">
        <w:rPr>
          <w:rFonts w:ascii="Times New Roman" w:hAnsi="Times New Roman" w:cs="Times New Roman"/>
          <w:sz w:val="28"/>
          <w:szCs w:val="28"/>
          <w:lang w:val="uk-UA"/>
        </w:rPr>
        <w:t>уктур. Для отримання зварного з</w:t>
      </w:r>
      <w:r w:rsidR="001F1FF8" w:rsidRPr="001F1FF8">
        <w:rPr>
          <w:rFonts w:ascii="Times New Roman" w:hAnsi="Times New Roman" w:cs="Times New Roman"/>
          <w:sz w:val="28"/>
          <w:szCs w:val="28"/>
          <w:lang w:val="uk-UA"/>
        </w:rPr>
        <w:t>’єднання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потрібно здійснити міжмолекулярне зчеплення між зварними деталями, що призводить до встановлення атомарного зв'язку.</w:t>
      </w: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Зварювання неплавкими електродами </w:t>
      </w:r>
      <w:r w:rsidR="001F1FF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винахід, поява і первісний розвиток якого відноситься до 30-40-х років минулого сторіччя. На першому етапі розвитку зварювання неплавкими електродами були отриман</w:t>
      </w:r>
      <w:r w:rsidR="001F1FF8">
        <w:rPr>
          <w:rFonts w:ascii="Times New Roman" w:hAnsi="Times New Roman" w:cs="Times New Roman"/>
          <w:sz w:val="28"/>
          <w:szCs w:val="28"/>
          <w:lang w:val="uk-UA"/>
        </w:rPr>
        <w:t>і порівняно міцні з’єднання з м</w:t>
      </w:r>
      <w:r w:rsidR="001F1FF8" w:rsidRPr="001F1FF8">
        <w:rPr>
          <w:rFonts w:ascii="Times New Roman" w:hAnsi="Times New Roman" w:cs="Times New Roman"/>
          <w:sz w:val="28"/>
          <w:szCs w:val="28"/>
          <w:lang w:val="uk-UA"/>
        </w:rPr>
        <w:t>’яких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алюмінієвих сплавів товщиною від 0,01 до 0,2 мм.</w:t>
      </w: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>Подальшому розвитку зварювання неплавкими електродами перешкоджала відсутність повних відо</w:t>
      </w:r>
      <w:r w:rsidR="001F1FF8">
        <w:rPr>
          <w:rFonts w:ascii="Times New Roman" w:hAnsi="Times New Roman" w:cs="Times New Roman"/>
          <w:sz w:val="28"/>
          <w:szCs w:val="28"/>
          <w:lang w:val="uk-UA"/>
        </w:rPr>
        <w:t>мостей про процеси освіти нероз’ємних з</w:t>
      </w:r>
      <w:r w:rsidR="001F1FF8" w:rsidRPr="001F1FF8">
        <w:rPr>
          <w:rFonts w:ascii="Times New Roman" w:hAnsi="Times New Roman" w:cs="Times New Roman"/>
          <w:sz w:val="28"/>
          <w:szCs w:val="28"/>
          <w:lang w:val="uk-UA"/>
        </w:rPr>
        <w:t>’єднань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твердих тіл під впливом ефективного спеціалізованого обладнання.</w:t>
      </w: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>Показано, що характер процесів, що протікають при утворенні сполуки, визначається ф</w:t>
      </w:r>
      <w:r w:rsidR="001F1FF8">
        <w:rPr>
          <w:rFonts w:ascii="Times New Roman" w:hAnsi="Times New Roman" w:cs="Times New Roman"/>
          <w:sz w:val="28"/>
          <w:szCs w:val="28"/>
          <w:lang w:val="uk-UA"/>
        </w:rPr>
        <w:t>ізико-хімічними властивостями з</w:t>
      </w:r>
      <w:r w:rsidR="001F1FF8" w:rsidRPr="001F1FF8">
        <w:rPr>
          <w:rFonts w:ascii="Times New Roman" w:hAnsi="Times New Roman" w:cs="Times New Roman"/>
          <w:sz w:val="28"/>
          <w:szCs w:val="28"/>
          <w:lang w:val="uk-UA"/>
        </w:rPr>
        <w:t>’єднувальних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 і технологічними параметра</w:t>
      </w:r>
      <w:r w:rsidR="001F1FF8">
        <w:rPr>
          <w:rFonts w:ascii="Times New Roman" w:hAnsi="Times New Roman" w:cs="Times New Roman"/>
          <w:sz w:val="28"/>
          <w:szCs w:val="28"/>
          <w:lang w:val="uk-UA"/>
        </w:rPr>
        <w:t>ми зварювання. В кінці 60-х рр.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була виявлена можливість якісного зварювання за допомогою неплавких електродів.</w:t>
      </w: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Практичною реалізацією зварювання неплавкими електродами успішно займалися ряд фірм США, Англії, ФРН і Японії. У СРСР найбільш помітний внесок у цій області </w:t>
      </w:r>
      <w:proofErr w:type="spellStart"/>
      <w:r w:rsidRPr="001F1FF8">
        <w:rPr>
          <w:rFonts w:ascii="Times New Roman" w:hAnsi="Times New Roman" w:cs="Times New Roman"/>
          <w:sz w:val="28"/>
          <w:szCs w:val="28"/>
          <w:lang w:val="uk-UA"/>
        </w:rPr>
        <w:t>внесено</w:t>
      </w:r>
      <w:proofErr w:type="spellEnd"/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вченими МГТУ ім. </w:t>
      </w:r>
      <w:proofErr w:type="spellStart"/>
      <w:r w:rsidRPr="001F1FF8">
        <w:rPr>
          <w:rFonts w:ascii="Times New Roman" w:hAnsi="Times New Roman" w:cs="Times New Roman"/>
          <w:sz w:val="28"/>
          <w:szCs w:val="28"/>
          <w:lang w:val="uk-UA"/>
        </w:rPr>
        <w:t>Баумана</w:t>
      </w:r>
      <w:proofErr w:type="spellEnd"/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F8" w:rsidRDefault="001F1FF8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F8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Організація робочого місця зварника</w:t>
      </w: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>Робочим місцем електрозварника є закріплений за</w:t>
      </w:r>
      <w:r w:rsidR="001F1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>робітником або бригадою ділянка виробничої площі, оснащеної відповідно до вимог здійснюваного технологічного процесу певним устаткуванням, інст</w:t>
      </w:r>
      <w:r w:rsidR="001F1FF8">
        <w:rPr>
          <w:rFonts w:ascii="Times New Roman" w:hAnsi="Times New Roman" w:cs="Times New Roman"/>
          <w:sz w:val="28"/>
          <w:szCs w:val="28"/>
          <w:lang w:val="uk-UA"/>
        </w:rPr>
        <w:t>рументом, пристосуваннями.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При обслуговуванні робочого місця необхідно:</w:t>
      </w:r>
    </w:p>
    <w:p w:rsidR="00E21499" w:rsidRPr="001F1FF8" w:rsidRDefault="00E21499" w:rsidP="00BE20FD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>своєчасно отримувати змінні завдання, наряди і креслення;</w:t>
      </w:r>
    </w:p>
    <w:p w:rsidR="00E21499" w:rsidRPr="001F1FF8" w:rsidRDefault="00E21499" w:rsidP="00BE20FD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>підтримувати устаткування в працездатному стані;</w:t>
      </w:r>
    </w:p>
    <w:p w:rsidR="00E21499" w:rsidRPr="001F1FF8" w:rsidRDefault="00E21499" w:rsidP="00BE20FD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>своєчасно доставляти на робоче місце матері</w:t>
      </w:r>
      <w:r w:rsidR="001F1FF8">
        <w:rPr>
          <w:rFonts w:ascii="Times New Roman" w:hAnsi="Times New Roman" w:cs="Times New Roman"/>
          <w:sz w:val="28"/>
          <w:szCs w:val="28"/>
          <w:lang w:val="uk-UA"/>
        </w:rPr>
        <w:t>али, заготовки, електроди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1499" w:rsidRPr="001F1FF8" w:rsidRDefault="00E21499" w:rsidP="00BE20FD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>контролювати якість продукції, що виготовляється;</w:t>
      </w:r>
    </w:p>
    <w:p w:rsidR="00E21499" w:rsidRPr="001F1FF8" w:rsidRDefault="00E21499" w:rsidP="00BE20FD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>підтримувати належний порядок на робочому місці.</w:t>
      </w: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>Робоче місце електрозварника називають зварювальним постом. Він може бути стаціонарним або пересувним.</w:t>
      </w: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>Залежно від виконуваної роботи і габаритів зварюються конструкцій зварювальний пост розташовують у спеціальних зварювальних кабінах або безпосередньо на виробі.</w:t>
      </w: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>Робочі кабіни служать для захисту зварників від випромінювання дуги в постійних місцях зварювання.</w:t>
      </w:r>
    </w:p>
    <w:p w:rsidR="00E21499" w:rsidRPr="001F1FF8" w:rsidRDefault="001F1FF8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8EE4345" wp14:editId="67979949">
            <wp:simplePos x="0" y="0"/>
            <wp:positionH relativeFrom="column">
              <wp:posOffset>2045970</wp:posOffset>
            </wp:positionH>
            <wp:positionV relativeFrom="paragraph">
              <wp:posOffset>1437005</wp:posOffset>
            </wp:positionV>
            <wp:extent cx="1760220" cy="25800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58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499" w:rsidRPr="001F1FF8">
        <w:rPr>
          <w:rFonts w:ascii="Times New Roman" w:hAnsi="Times New Roman" w:cs="Times New Roman"/>
          <w:sz w:val="28"/>
          <w:szCs w:val="28"/>
          <w:lang w:val="uk-UA"/>
        </w:rPr>
        <w:t>При зварюванні невеликих виробів робочі місця обладнують зварювальними кабінами розміром 2000x2000 або 2000х3000 мм. Стіни кабін мають висоту 1800 ... 2000 мм, а для кращої вентиляції підняті над підлогою на 200 ... 300 мм. В якості матеріалу для стін використовують тонколистову сталь або вогнетривкі матеріали (Рис.1).</w:t>
      </w: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F8" w:rsidRDefault="001F1FF8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F8" w:rsidRDefault="001F1FF8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F8" w:rsidRDefault="001F1FF8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F8" w:rsidRDefault="001F1FF8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F8" w:rsidRDefault="001F1FF8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F8" w:rsidRDefault="001F1FF8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F8" w:rsidRDefault="001F1FF8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492C80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Мал.1</w:t>
      </w:r>
      <w:r w:rsidR="00E21499"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 зварювальної кабіни:</w:t>
      </w:r>
    </w:p>
    <w:p w:rsidR="00E21499" w:rsidRPr="001F1FF8" w:rsidRDefault="00E21499" w:rsidP="00BE20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lastRenderedPageBreak/>
        <w:t>1 - вентиляція; 2 - робочий стіл; 3 - ящик для електродів;- ящик для деталей; 5 - діелектричний ковдрик;6 - запальник; 7 - газовий рукав; 8 - стілець; 9 - газовий балон; 10 - прямий провід; 11 - джерело живлення дуги; 12 - заземлення; 13 - зворотній провід; 14 - ящик для відходів.</w:t>
      </w: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>Стіни фарбують у світлі тони вогнестійкою фарбою, яка добре поглинає ультрафіолетові промені зварювальної дуги. Дверний отвір в кабіні закривають брезентовою завісою на кільцях, просоченим вогнестійким складом. Підлогу в кабінах настилають з вогнетривкого</w:t>
      </w:r>
      <w:r w:rsidR="00FC01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>матеріалу: цегли або бетону. Кабіни повинні бути освітлені денним або штучним світлом, а також оснащені вентиляцією. Крім загальної вентиляції в них встановлюють місцеві відсмоктувачі, що поглинають шкідливі гази і пил безпосередньо із зони зварювання (Рис 2).</w:t>
      </w:r>
    </w:p>
    <w:p w:rsidR="00FC01FE" w:rsidRDefault="00FC01FE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DE08306" wp14:editId="690F6088">
            <wp:simplePos x="0" y="0"/>
            <wp:positionH relativeFrom="column">
              <wp:posOffset>1577340</wp:posOffset>
            </wp:positionH>
            <wp:positionV relativeFrom="paragraph">
              <wp:posOffset>2020570</wp:posOffset>
            </wp:positionV>
            <wp:extent cx="3013075" cy="17938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FF8"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Для складання і зварювання деталей усередині кабіни встановлюють металевий зварювальний стіл висотою 500 ... 600 мм для роботи сидячи і близько 900 мм для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стоячи площею близько 1м</w:t>
      </w:r>
      <w:r w:rsidR="001F1FF8" w:rsidRPr="001F1FF8">
        <w:rPr>
          <w:rFonts w:ascii="Times New Roman" w:hAnsi="Times New Roman" w:cs="Times New Roman"/>
          <w:sz w:val="28"/>
          <w:szCs w:val="28"/>
          <w:lang w:val="uk-UA"/>
        </w:rPr>
        <w:t>. До столу приварюють сталеві болти для кріплення струмопідвідних проводів від джерела зварювального струму і для проводу заземлення столу. Збоку столу є гнізда для зберігання електродів. У шухляді столу зберігають</w:t>
      </w:r>
      <w:r w:rsidRPr="00FC01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>інструмент, а також технологічну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>документацію.</w:t>
      </w:r>
    </w:p>
    <w:p w:rsidR="00FC01FE" w:rsidRDefault="00FC01FE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1FE" w:rsidRDefault="00FC01FE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1FE" w:rsidRDefault="00FC01FE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1FE" w:rsidRPr="001F1FF8" w:rsidRDefault="00FC01FE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1FE" w:rsidRDefault="00FC01FE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1FE" w:rsidRDefault="00FC01FE" w:rsidP="00BE20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1FE" w:rsidRPr="001F1FF8" w:rsidRDefault="001F1FF8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2C80">
        <w:rPr>
          <w:rFonts w:ascii="Times New Roman" w:hAnsi="Times New Roman" w:cs="Times New Roman"/>
          <w:sz w:val="28"/>
          <w:szCs w:val="28"/>
          <w:lang w:val="uk-UA"/>
        </w:rPr>
        <w:t>Мал.2</w:t>
      </w:r>
      <w:r w:rsidR="00FC01FE"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Схема відсмоктування газів, які виділяються при зварювальних роботах: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1-повітропровід; 2- шибер;3- </w:t>
      </w:r>
      <w:proofErr w:type="spellStart"/>
      <w:r w:rsidRPr="001F1FF8">
        <w:rPr>
          <w:rFonts w:ascii="Times New Roman" w:hAnsi="Times New Roman" w:cs="Times New Roman"/>
          <w:sz w:val="28"/>
          <w:szCs w:val="28"/>
          <w:lang w:val="uk-UA"/>
        </w:rPr>
        <w:t>повітроприймач</w:t>
      </w:r>
      <w:proofErr w:type="spellEnd"/>
      <w:r w:rsidRPr="001F1FF8">
        <w:rPr>
          <w:rFonts w:ascii="Times New Roman" w:hAnsi="Times New Roman" w:cs="Times New Roman"/>
          <w:sz w:val="28"/>
          <w:szCs w:val="28"/>
          <w:lang w:val="uk-UA"/>
        </w:rPr>
        <w:t>; 4- штампована решітка; 5- козирок.</w:t>
      </w: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Для зручності роботи в кабіні встановлюють металевий стілець з підйомним сидінням, виготовленим з неелектропровідного матеріалу (дерево, пластмаса та ін.) Під ногами у зварника повинен знаходитися гумовий килимок.</w:t>
      </w: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1FE" w:rsidRDefault="00FC01FE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FC01FE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01F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Зварювання вольфрамовим електродом</w:t>
      </w:r>
    </w:p>
    <w:p w:rsidR="00FC01FE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>При зварюванні вольфрамовим електродом,  вольфрам плавиться у дузі,  але при</w:t>
      </w:r>
      <w:r w:rsidR="00FC01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>правильно підібраному режимі відбувається лише незначне розплавлення кінця електрода, витрата елек</w:t>
      </w:r>
      <w:r w:rsidR="00ED70B7">
        <w:rPr>
          <w:rFonts w:ascii="Times New Roman" w:hAnsi="Times New Roman" w:cs="Times New Roman"/>
          <w:sz w:val="28"/>
          <w:szCs w:val="28"/>
          <w:lang w:val="uk-UA"/>
        </w:rPr>
        <w:t>тродного стрижня не перевищує 1-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2 см за годину горіння дуги. Нагрітий вольфрамовий електрод інтенсивно окислюється на повітрі, тому вольфрамові електроди можуть працювати лише в захисному газі, не реагуючому з вольфрамом. Найбільш високу якість зварювання неплавким електродом і тривалий термін служби вольфрамового електрода забезпечує застосування інертних газів </w:t>
      </w:r>
      <w:r w:rsidR="00FC01F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аргону і гелію. Зазвичай зварювання ведеться на постійному струмі прямої полярності (мінус на вольфрамовому електроді). </w:t>
      </w:r>
    </w:p>
    <w:p w:rsidR="00FC01FE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>Газоелектричне зварювання, як ручне, так і автоматичне та напівавтоматич</w:t>
      </w:r>
      <w:r w:rsidR="00FC01FE">
        <w:rPr>
          <w:rFonts w:ascii="Times New Roman" w:hAnsi="Times New Roman" w:cs="Times New Roman"/>
          <w:sz w:val="28"/>
          <w:szCs w:val="28"/>
          <w:lang w:val="uk-UA"/>
        </w:rPr>
        <w:t>не, широко застосовується для з</w:t>
      </w:r>
      <w:r w:rsidR="00FC01FE" w:rsidRPr="001F1FF8">
        <w:rPr>
          <w:rFonts w:ascii="Times New Roman" w:hAnsi="Times New Roman" w:cs="Times New Roman"/>
          <w:sz w:val="28"/>
          <w:szCs w:val="28"/>
          <w:lang w:val="uk-UA"/>
        </w:rPr>
        <w:t>’єднання</w:t>
      </w:r>
      <w:r w:rsidR="00ED70B7">
        <w:rPr>
          <w:rFonts w:ascii="Times New Roman" w:hAnsi="Times New Roman" w:cs="Times New Roman"/>
          <w:sz w:val="28"/>
          <w:szCs w:val="28"/>
          <w:lang w:val="uk-UA"/>
        </w:rPr>
        <w:t xml:space="preserve"> невеликих листів металу (до 5-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>6 мм) і дуже малої товщини (менш 0,1 мм). Процес відрізняється чистотою, у зварювальній ванні не вноситься ніяких забруднень, а інертний газ створює надійний захист від впливу атм</w:t>
      </w:r>
      <w:r w:rsidR="00FC01FE">
        <w:rPr>
          <w:rFonts w:ascii="Times New Roman" w:hAnsi="Times New Roman" w:cs="Times New Roman"/>
          <w:sz w:val="28"/>
          <w:szCs w:val="28"/>
          <w:lang w:val="uk-UA"/>
        </w:rPr>
        <w:t>осферного повітря; температура «полум’я»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при зварюванні вольфрамовим елект</w:t>
      </w:r>
      <w:r w:rsidR="00FC01FE">
        <w:rPr>
          <w:rFonts w:ascii="Times New Roman" w:hAnsi="Times New Roman" w:cs="Times New Roman"/>
          <w:sz w:val="28"/>
          <w:szCs w:val="28"/>
          <w:lang w:val="uk-UA"/>
        </w:rPr>
        <w:t>родом може доходити до</w:t>
      </w:r>
    </w:p>
    <w:p w:rsidR="00E21499" w:rsidRPr="001F1FF8" w:rsidRDefault="00FC01FE" w:rsidP="00ED70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30 000 °</w:t>
      </w:r>
      <w:r w:rsidR="00E21499"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С. Тому цей спосіб дуже зручний при зварюванні високоякісних, особливо чистих металів і сплавів, рідкісних, тугоплавких і високоактивних металів, а також нержавіючих, жаротривких та інших спеціальних високолегованих сталей, благородних металів, титану, вольфраму, молібдену, цирконію, ніобію та </w:t>
      </w:r>
      <w:proofErr w:type="spellStart"/>
      <w:r w:rsidR="00E21499" w:rsidRPr="001F1FF8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="00E21499" w:rsidRPr="001F1FF8">
        <w:rPr>
          <w:rFonts w:ascii="Times New Roman" w:hAnsi="Times New Roman" w:cs="Times New Roman"/>
          <w:sz w:val="28"/>
          <w:szCs w:val="28"/>
          <w:lang w:val="uk-UA"/>
        </w:rPr>
        <w:t>; в цих випадках досить висока вартість інертних газів не має особливого значення. Першим за часом способу зварювання вольфрамовими електродами в захисному газі була атомноводородне зварювання, що з'явилося в 20-х роках нашого століття.</w:t>
      </w: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>Зварювання тонколистового металу може бути наступними способами:</w:t>
      </w:r>
    </w:p>
    <w:p w:rsidR="00E21499" w:rsidRPr="00ED70B7" w:rsidRDefault="00E21499" w:rsidP="00ED70B7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B7">
        <w:rPr>
          <w:rFonts w:ascii="Times New Roman" w:hAnsi="Times New Roman" w:cs="Times New Roman"/>
          <w:sz w:val="28"/>
          <w:szCs w:val="28"/>
          <w:lang w:val="uk-UA"/>
        </w:rPr>
        <w:t>без присадочного металу, з подачею в дугу присадочного металу;</w:t>
      </w:r>
    </w:p>
    <w:p w:rsidR="00E21499" w:rsidRPr="00ED70B7" w:rsidRDefault="00E21499" w:rsidP="00ED70B7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B7">
        <w:rPr>
          <w:rFonts w:ascii="Times New Roman" w:hAnsi="Times New Roman" w:cs="Times New Roman"/>
          <w:sz w:val="28"/>
          <w:szCs w:val="28"/>
          <w:lang w:val="uk-UA"/>
        </w:rPr>
        <w:t>з попередньою укладкою на місце шва присадочного металу.</w:t>
      </w:r>
    </w:p>
    <w:p w:rsidR="00E21499" w:rsidRPr="001F1FF8" w:rsidRDefault="00E21499" w:rsidP="00ED70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>Зварювання без присадочного металу полягає в оплавленні дугою крайок деталей, що зварюються. Цей спосіб набув найбільшого поширення.</w:t>
      </w:r>
    </w:p>
    <w:p w:rsidR="00ED70B7" w:rsidRDefault="00E21499" w:rsidP="00ED70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>Без присадочн</w:t>
      </w:r>
      <w:r w:rsidR="00ED70B7">
        <w:rPr>
          <w:rFonts w:ascii="Times New Roman" w:hAnsi="Times New Roman" w:cs="Times New Roman"/>
          <w:sz w:val="28"/>
          <w:szCs w:val="28"/>
          <w:lang w:val="uk-UA"/>
        </w:rPr>
        <w:t>ого металу можуть зварюватися з</w:t>
      </w:r>
      <w:r w:rsidR="00ED70B7" w:rsidRPr="001F1FF8">
        <w:rPr>
          <w:rFonts w:ascii="Times New Roman" w:hAnsi="Times New Roman" w:cs="Times New Roman"/>
          <w:sz w:val="28"/>
          <w:szCs w:val="28"/>
          <w:lang w:val="uk-UA"/>
        </w:rPr>
        <w:t>’єд</w:t>
      </w:r>
      <w:r w:rsidR="00ED70B7">
        <w:rPr>
          <w:rFonts w:ascii="Times New Roman" w:hAnsi="Times New Roman" w:cs="Times New Roman"/>
          <w:sz w:val="28"/>
          <w:szCs w:val="28"/>
          <w:lang w:val="uk-UA"/>
        </w:rPr>
        <w:t>нання встик листів товщиною 1-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D7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1F1FF8">
        <w:rPr>
          <w:rFonts w:ascii="Times New Roman" w:hAnsi="Times New Roman" w:cs="Times New Roman"/>
          <w:sz w:val="28"/>
          <w:szCs w:val="28"/>
          <w:lang w:val="uk-UA"/>
        </w:rPr>
        <w:t>відборткою</w:t>
      </w:r>
      <w:proofErr w:type="spellEnd"/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крайок, приєднання штампованого днища до корпусу </w:t>
      </w:r>
      <w:r w:rsidR="00ED70B7">
        <w:rPr>
          <w:rFonts w:ascii="Times New Roman" w:hAnsi="Times New Roman" w:cs="Times New Roman"/>
          <w:sz w:val="28"/>
          <w:szCs w:val="28"/>
          <w:lang w:val="uk-UA"/>
        </w:rPr>
        <w:t>ємності, кутові з’єднання, з</w:t>
      </w:r>
      <w:r w:rsidR="00ED70B7" w:rsidRPr="001F1FF8">
        <w:rPr>
          <w:rFonts w:ascii="Times New Roman" w:hAnsi="Times New Roman" w:cs="Times New Roman"/>
          <w:sz w:val="28"/>
          <w:szCs w:val="28"/>
          <w:lang w:val="uk-UA"/>
        </w:rPr>
        <w:t>’єднання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внахлест, різні з'єдн</w:t>
      </w:r>
      <w:r w:rsidR="00ED70B7">
        <w:rPr>
          <w:rFonts w:ascii="Times New Roman" w:hAnsi="Times New Roman" w:cs="Times New Roman"/>
          <w:sz w:val="28"/>
          <w:szCs w:val="28"/>
          <w:lang w:val="uk-UA"/>
        </w:rPr>
        <w:t>ання з куточків, швелерів</w:t>
      </w:r>
      <w:r w:rsidR="00ED70B7" w:rsidRPr="00ED7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70B7" w:rsidRPr="001F1FF8" w:rsidRDefault="00ED70B7" w:rsidP="00ED70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Зварювання з подачею присадочного металу в дугу може проводиться за однією з двох схем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лівий або правий спосіб.</w:t>
      </w:r>
    </w:p>
    <w:p w:rsidR="00ED70B7" w:rsidRDefault="00ED70B7" w:rsidP="00ED70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«лівому»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способі присадний пруток розміщують між елект</w:t>
      </w:r>
      <w:r>
        <w:rPr>
          <w:rFonts w:ascii="Times New Roman" w:hAnsi="Times New Roman" w:cs="Times New Roman"/>
          <w:sz w:val="28"/>
          <w:szCs w:val="28"/>
          <w:lang w:val="uk-UA"/>
        </w:rPr>
        <w:t>родом і основним металом, полум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>’я дуги направлено на основний метал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70B7" w:rsidRPr="001F1FF8" w:rsidRDefault="00ED70B7" w:rsidP="00ED70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 «правому»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способі присадний пруток розміщують мі</w:t>
      </w:r>
      <w:r>
        <w:rPr>
          <w:rFonts w:ascii="Times New Roman" w:hAnsi="Times New Roman" w:cs="Times New Roman"/>
          <w:sz w:val="28"/>
          <w:szCs w:val="28"/>
          <w:lang w:val="uk-UA"/>
        </w:rPr>
        <w:t>ж наплавленим валиком шва полум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>’я дуги направлено на розплавлений метал</w:t>
      </w:r>
      <w:r w:rsidR="00492C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70B7" w:rsidRPr="001F1FF8" w:rsidRDefault="00ED70B7" w:rsidP="00ED70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13C788D" wp14:editId="07E96CA1">
            <wp:simplePos x="0" y="0"/>
            <wp:positionH relativeFrom="column">
              <wp:posOffset>989330</wp:posOffset>
            </wp:positionH>
            <wp:positionV relativeFrom="paragraph">
              <wp:posOffset>34925</wp:posOffset>
            </wp:positionV>
            <wp:extent cx="3618230" cy="1408430"/>
            <wp:effectExtent l="0" t="0" r="127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0B7" w:rsidRPr="001F1FF8" w:rsidRDefault="00ED70B7" w:rsidP="00ED70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70B7" w:rsidRPr="001F1FF8" w:rsidRDefault="00ED70B7" w:rsidP="00ED70B7">
      <w:pPr>
        <w:tabs>
          <w:tab w:val="left" w:pos="247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2C80" w:rsidRDefault="00492C80" w:rsidP="00492C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2C80" w:rsidRDefault="00492C80" w:rsidP="00492C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2C80" w:rsidRPr="001F1FF8" w:rsidRDefault="00686592" w:rsidP="00492C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92C80">
        <w:rPr>
          <w:rFonts w:ascii="Times New Roman" w:hAnsi="Times New Roman" w:cs="Times New Roman"/>
          <w:sz w:val="28"/>
          <w:szCs w:val="28"/>
          <w:lang w:val="uk-UA"/>
        </w:rPr>
        <w:t>ал</w:t>
      </w:r>
      <w:r>
        <w:rPr>
          <w:rFonts w:ascii="Times New Roman" w:hAnsi="Times New Roman" w:cs="Times New Roman"/>
          <w:sz w:val="28"/>
          <w:szCs w:val="28"/>
          <w:lang w:val="uk-UA"/>
        </w:rPr>
        <w:t>. 2.1</w:t>
      </w:r>
      <w:r w:rsidR="00492C80"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Способи зварювання W-</w:t>
      </w:r>
      <w:r w:rsidR="00492C80">
        <w:rPr>
          <w:rFonts w:ascii="Times New Roman" w:hAnsi="Times New Roman" w:cs="Times New Roman"/>
          <w:sz w:val="28"/>
          <w:szCs w:val="28"/>
          <w:lang w:val="uk-UA"/>
        </w:rPr>
        <w:t>електродом з подачею присадоч</w:t>
      </w:r>
      <w:r w:rsidR="00492C80" w:rsidRPr="001F1FF8">
        <w:rPr>
          <w:rFonts w:ascii="Times New Roman" w:hAnsi="Times New Roman" w:cs="Times New Roman"/>
          <w:sz w:val="28"/>
          <w:szCs w:val="28"/>
          <w:lang w:val="uk-UA"/>
        </w:rPr>
        <w:t>ного</w:t>
      </w:r>
    </w:p>
    <w:p w:rsidR="00492C80" w:rsidRPr="001F1FF8" w:rsidRDefault="00492C80" w:rsidP="00492C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>металу в дугу:</w:t>
      </w:r>
      <w:r w:rsidRPr="00ED7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 – «лівий»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спосіб;</w:t>
      </w:r>
      <w:r w:rsidRPr="00ED7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 – «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>правий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спосіб</w:t>
      </w:r>
    </w:p>
    <w:p w:rsidR="00492C80" w:rsidRPr="001F1FF8" w:rsidRDefault="00492C80" w:rsidP="00492C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>Особливості зварювання вольфрамовим електродом на постійному струмі. Технологічні властивості дуги, при зварюванні вольфрамовим електродом, значною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>мірою визначаються родом і полярністю зварювального струму. При прямій полярності на виробі виділяється до 70% теплоти дуги, що забезпечує глибоке проплавлення основного металу. При зворотній полярності напруга дуги вище, ніж п</w:t>
      </w:r>
      <w:r>
        <w:rPr>
          <w:rFonts w:ascii="Times New Roman" w:hAnsi="Times New Roman" w:cs="Times New Roman"/>
          <w:sz w:val="28"/>
          <w:szCs w:val="28"/>
          <w:lang w:val="uk-UA"/>
        </w:rPr>
        <w:t>ри прямій полярності. На аноді –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електроді виділяється велика кількість енергії, що призводить до значного його розігріву і можливого оплавлення робочого кінця. Зважаючи на це допустимі щільності зварювального струму знижені.</w:t>
      </w:r>
    </w:p>
    <w:p w:rsidR="00492C80" w:rsidRPr="00492C80" w:rsidRDefault="00492C80" w:rsidP="00492C8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2C80">
        <w:rPr>
          <w:rFonts w:ascii="Times New Roman" w:hAnsi="Times New Roman" w:cs="Times New Roman"/>
          <w:b/>
          <w:sz w:val="28"/>
          <w:szCs w:val="28"/>
          <w:lang w:val="uk-UA"/>
        </w:rPr>
        <w:t>Способи запалювання дуги</w:t>
      </w:r>
    </w:p>
    <w:p w:rsidR="00492C80" w:rsidRPr="001F1FF8" w:rsidRDefault="00492C80" w:rsidP="00492C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>Існує 2 способи запалювання дуги: контактний (дуга між електродом і виробом виникає в результаті короткого замикання електроду на виробі) і безконтактний (дуга запалюється за допомогою високочастотного розряду, яки</w:t>
      </w:r>
      <w:r>
        <w:rPr>
          <w:rFonts w:ascii="Times New Roman" w:hAnsi="Times New Roman" w:cs="Times New Roman"/>
          <w:sz w:val="28"/>
          <w:szCs w:val="28"/>
          <w:lang w:val="uk-UA"/>
        </w:rPr>
        <w:t>й створюється осцилятором) (мал.3)</w:t>
      </w:r>
    </w:p>
    <w:p w:rsidR="00ED70B7" w:rsidRPr="001F1FF8" w:rsidRDefault="00ED70B7" w:rsidP="00ED70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ED70B7" w:rsidRPr="001F1FF8">
          <w:footerReference w:type="default" r:id="rId11"/>
          <w:pgSz w:w="11900" w:h="16840"/>
          <w:pgMar w:top="530" w:right="620" w:bottom="952" w:left="1418" w:header="0" w:footer="0" w:gutter="0"/>
          <w:cols w:space="0" w:equalWidth="0">
            <w:col w:w="9862"/>
          </w:cols>
          <w:docGrid w:linePitch="360"/>
        </w:sectPr>
      </w:pPr>
    </w:p>
    <w:p w:rsidR="00E21499" w:rsidRPr="001F1FF8" w:rsidRDefault="00686592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 wp14:anchorId="696B430B" wp14:editId="52F7FED9">
            <wp:simplePos x="0" y="0"/>
            <wp:positionH relativeFrom="column">
              <wp:posOffset>-76835</wp:posOffset>
            </wp:positionH>
            <wp:positionV relativeFrom="paragraph">
              <wp:posOffset>215203</wp:posOffset>
            </wp:positionV>
            <wp:extent cx="5911850" cy="32429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324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6592" w:rsidRPr="001F1FF8" w:rsidRDefault="00686592" w:rsidP="006865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Мал. 3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Контактний спосіб запалювання дуги</w:t>
      </w:r>
    </w:p>
    <w:p w:rsidR="00E21499" w:rsidRPr="001F1FF8" w:rsidRDefault="00E21499" w:rsidP="00686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>Рух запальником.</w:t>
      </w:r>
      <w:r w:rsidR="00686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Здійснюють тільки один рух </w:t>
      </w:r>
      <w:r w:rsidR="006865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уздовж осі шва. Відсутність поперечних коливань призводить до того, що шов стає вужчий, ніж при зварюванні покритими електродами. Щоб</w:t>
      </w:r>
      <w:r w:rsidR="00686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метал шва не насичувався киснем або азотом повітря, треба стежити, щоб кінець присадочного дроту і W-електрод постійно знаходився </w:t>
      </w:r>
      <w:proofErr w:type="spellStart"/>
      <w:r w:rsidRPr="001F1FF8">
        <w:rPr>
          <w:rFonts w:ascii="Times New Roman" w:hAnsi="Times New Roman" w:cs="Times New Roman"/>
          <w:sz w:val="28"/>
          <w:szCs w:val="28"/>
          <w:lang w:val="uk-UA"/>
        </w:rPr>
        <w:t>взоні</w:t>
      </w:r>
      <w:proofErr w:type="spellEnd"/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захисного газу. Щоб уникнути розбризкування металу кінець дроту подають у зварювальну ванну плавно. Про ступінь плавлення судять за формою ванни розплавленого металу. Хорошому проплавленню відповідає ванна, витягнута в бік напряму зварювання, а поганому - кругла або овальна. Зварювання зазвичай виконують справа наліво. При зварюванні без присадочного матеріалу електрод розташовують перпендикулярно до поверхні металу, що зварюється, а з присадним матеріалом під кутом. Присадний пруток переміщують попереду пал</w:t>
      </w:r>
      <w:r w:rsidR="00686592">
        <w:rPr>
          <w:rFonts w:ascii="Times New Roman" w:hAnsi="Times New Roman" w:cs="Times New Roman"/>
          <w:sz w:val="28"/>
          <w:szCs w:val="28"/>
          <w:lang w:val="uk-UA"/>
        </w:rPr>
        <w:t>ьника без поперечних коливань (м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>ис.4).</w:t>
      </w: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399861E7" wp14:editId="25F0AB18">
            <wp:simplePos x="0" y="0"/>
            <wp:positionH relativeFrom="column">
              <wp:posOffset>811530</wp:posOffset>
            </wp:positionH>
            <wp:positionV relativeFrom="paragraph">
              <wp:posOffset>139700</wp:posOffset>
            </wp:positionV>
            <wp:extent cx="4343400" cy="1615440"/>
            <wp:effectExtent l="0" t="0" r="0" b="381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686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686592" w:rsidP="006865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Мал.</w:t>
      </w:r>
      <w:r w:rsidR="00E21499"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4. Рух запальником</w:t>
      </w:r>
    </w:p>
    <w:p w:rsidR="00E21499" w:rsidRPr="001F1FF8" w:rsidRDefault="00B50FDE" w:rsidP="006865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1A69CBF5" wp14:editId="67C2364A">
            <wp:simplePos x="0" y="0"/>
            <wp:positionH relativeFrom="column">
              <wp:posOffset>1412240</wp:posOffset>
            </wp:positionH>
            <wp:positionV relativeFrom="paragraph">
              <wp:posOffset>1588135</wp:posOffset>
            </wp:positionV>
            <wp:extent cx="2994660" cy="1615440"/>
            <wp:effectExtent l="0" t="0" r="0" b="381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499" w:rsidRPr="001F1FF8">
        <w:rPr>
          <w:rFonts w:ascii="Times New Roman" w:hAnsi="Times New Roman" w:cs="Times New Roman"/>
          <w:sz w:val="28"/>
          <w:szCs w:val="28"/>
          <w:lang w:val="uk-UA"/>
        </w:rPr>
        <w:t>При наплавленні валиків горизонтальних швів</w:t>
      </w:r>
      <w:r w:rsidR="00686592">
        <w:rPr>
          <w:rFonts w:ascii="Times New Roman" w:hAnsi="Times New Roman" w:cs="Times New Roman"/>
          <w:sz w:val="28"/>
          <w:szCs w:val="28"/>
          <w:lang w:val="uk-UA"/>
        </w:rPr>
        <w:t xml:space="preserve"> у нижньому положенні </w:t>
      </w:r>
      <w:proofErr w:type="spellStart"/>
      <w:r w:rsidR="00686592">
        <w:rPr>
          <w:rFonts w:ascii="Times New Roman" w:hAnsi="Times New Roman" w:cs="Times New Roman"/>
          <w:sz w:val="28"/>
          <w:szCs w:val="28"/>
          <w:lang w:val="uk-UA"/>
        </w:rPr>
        <w:t>присадковому</w:t>
      </w:r>
      <w:proofErr w:type="spellEnd"/>
      <w:r w:rsidR="00686592">
        <w:rPr>
          <w:rFonts w:ascii="Times New Roman" w:hAnsi="Times New Roman" w:cs="Times New Roman"/>
          <w:sz w:val="28"/>
          <w:szCs w:val="28"/>
          <w:lang w:val="uk-UA"/>
        </w:rPr>
        <w:t xml:space="preserve"> дроту</w:t>
      </w:r>
      <w:r w:rsidR="00E21499"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надають два напрями руху: вниз і поступовий уздовж країв, що зварюються. Це треба робити так, щоб метал рівними порціями надходив у зварювальну ванну. Закінчення зварювання та заварювання кратеру виконують, зменшуючи величину струму реостатом, включеним пос</w:t>
      </w:r>
      <w:r w:rsidR="00686592">
        <w:rPr>
          <w:rFonts w:ascii="Times New Roman" w:hAnsi="Times New Roman" w:cs="Times New Roman"/>
          <w:sz w:val="28"/>
          <w:szCs w:val="28"/>
          <w:lang w:val="uk-UA"/>
        </w:rPr>
        <w:t>лідовно в зварювальне коло. (мал.5)</w:t>
      </w: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6592" w:rsidRPr="001F1FF8" w:rsidRDefault="00686592" w:rsidP="00686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686592" w:rsidP="0068659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Мал.</w:t>
      </w:r>
      <w:r w:rsidR="00E21499"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5. Рух </w:t>
      </w:r>
      <w:proofErr w:type="spellStart"/>
      <w:r w:rsidR="00E21499" w:rsidRPr="001F1FF8">
        <w:rPr>
          <w:rFonts w:ascii="Times New Roman" w:hAnsi="Times New Roman" w:cs="Times New Roman"/>
          <w:sz w:val="28"/>
          <w:szCs w:val="28"/>
          <w:lang w:val="uk-UA"/>
        </w:rPr>
        <w:t>присадочним</w:t>
      </w:r>
      <w:proofErr w:type="spellEnd"/>
      <w:r w:rsidR="00E21499"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дротом</w:t>
      </w: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686592" w:rsidRDefault="00E21499" w:rsidP="0068659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592">
        <w:rPr>
          <w:rFonts w:ascii="Times New Roman" w:hAnsi="Times New Roman" w:cs="Times New Roman"/>
          <w:b/>
          <w:sz w:val="28"/>
          <w:szCs w:val="28"/>
          <w:lang w:val="uk-UA"/>
        </w:rPr>
        <w:t>Режими зварювання вольфрамовим електродом</w:t>
      </w:r>
    </w:p>
    <w:p w:rsidR="00B50FDE" w:rsidRDefault="00E21499" w:rsidP="00B50F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сталей і металів зварюють на постійному струмі прямої полярності. Зварювальний струм визначається діаметром W-електрода, його маркою і матеріалом виробу, що зварюється. Величина струму залежить не тільки від діаметра електрода і марки сталі, але й від роду і полярності струму </w:t>
      </w:r>
    </w:p>
    <w:p w:rsidR="00E21499" w:rsidRPr="001F1FF8" w:rsidRDefault="00E21499" w:rsidP="00B50F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>(Таб</w:t>
      </w:r>
      <w:r w:rsidR="0068659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B50FDE">
        <w:rPr>
          <w:rFonts w:ascii="Times New Roman" w:hAnsi="Times New Roman" w:cs="Times New Roman"/>
          <w:sz w:val="28"/>
          <w:szCs w:val="28"/>
          <w:lang w:val="uk-UA"/>
        </w:rPr>
        <w:t>. 1,2)</w:t>
      </w: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>Таблиця 1. Вибір зварного струму залежно від діаметра W-електрода</w:t>
      </w:r>
    </w:p>
    <w:tbl>
      <w:tblPr>
        <w:tblW w:w="96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460"/>
        <w:gridCol w:w="2840"/>
        <w:gridCol w:w="3120"/>
      </w:tblGrid>
      <w:tr w:rsidR="00E21499" w:rsidRPr="001F1FF8" w:rsidTr="00E21499">
        <w:trPr>
          <w:trHeight w:val="266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50F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Діаметр електроду,</w:t>
            </w:r>
            <w:r w:rsidR="00B50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мм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50F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Змінний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50F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Постійний прямої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50FD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Постійний зворотної</w:t>
            </w:r>
            <w:r w:rsidR="00B50FDE"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полярності</w:t>
            </w:r>
          </w:p>
        </w:tc>
      </w:tr>
      <w:tr w:rsidR="00E21499" w:rsidRPr="001F1FF8" w:rsidTr="00E21499">
        <w:trPr>
          <w:trHeight w:val="279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50F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50F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струм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50F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полярності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50F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1499" w:rsidRPr="001F1FF8" w:rsidTr="00E21499">
        <w:trPr>
          <w:trHeight w:val="267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50FD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1-2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B50FDE" w:rsidP="00B50F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20-</w:t>
            </w:r>
            <w:r w:rsidR="00E21499"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50FD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65-160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50FD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10-30</w:t>
            </w:r>
          </w:p>
        </w:tc>
      </w:tr>
      <w:tr w:rsidR="00E21499" w:rsidRPr="001F1FF8" w:rsidTr="00E21499">
        <w:trPr>
          <w:trHeight w:val="26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50FD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50F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100-160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50FD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140-180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50FD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20-40</w:t>
            </w:r>
          </w:p>
        </w:tc>
      </w:tr>
      <w:tr w:rsidR="00E21499" w:rsidRPr="001F1FF8" w:rsidTr="00E21499">
        <w:trPr>
          <w:trHeight w:val="26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50FD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50F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140-220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50FD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250-340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50FD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30-50</w:t>
            </w:r>
          </w:p>
        </w:tc>
      </w:tr>
      <w:tr w:rsidR="00E21499" w:rsidRPr="001F1FF8" w:rsidTr="00E21499">
        <w:trPr>
          <w:trHeight w:val="26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50FD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50F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200-280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50FD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300-400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50FD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40-80</w:t>
            </w:r>
          </w:p>
        </w:tc>
      </w:tr>
      <w:tr w:rsidR="00E21499" w:rsidRPr="001F1FF8" w:rsidTr="00E21499">
        <w:trPr>
          <w:trHeight w:val="267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50FD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50F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250-300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50FD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350-450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50FD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60-100</w:t>
            </w:r>
          </w:p>
        </w:tc>
      </w:tr>
    </w:tbl>
    <w:p w:rsidR="00E21499" w:rsidRPr="001F1FF8" w:rsidRDefault="00E21499" w:rsidP="00B50F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0FDE" w:rsidRDefault="00B50FDE" w:rsidP="00B50F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50F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Таблиця 2. Вибір діаметра W-електрода залежно від товщини металу при зварюванні </w:t>
      </w:r>
      <w:r w:rsidR="00B50FDE" w:rsidRPr="001F1FF8">
        <w:rPr>
          <w:rFonts w:ascii="Times New Roman" w:hAnsi="Times New Roman" w:cs="Times New Roman"/>
          <w:sz w:val="28"/>
          <w:szCs w:val="28"/>
          <w:lang w:val="uk-UA"/>
        </w:rPr>
        <w:t>вуглеводистих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, конструкційних і </w:t>
      </w:r>
      <w:r w:rsidR="00B50FDE" w:rsidRPr="001F1FF8">
        <w:rPr>
          <w:rFonts w:ascii="Times New Roman" w:hAnsi="Times New Roman" w:cs="Times New Roman"/>
          <w:sz w:val="28"/>
          <w:szCs w:val="28"/>
          <w:lang w:val="uk-UA"/>
        </w:rPr>
        <w:t>нержавіючих сталей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>, жароміцних сплавів</w:t>
      </w:r>
      <w:r w:rsidR="00B50F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543"/>
      </w:tblGrid>
      <w:tr w:rsidR="00E21499" w:rsidRPr="001F1FF8" w:rsidTr="00B50FDE">
        <w:tc>
          <w:tcPr>
            <w:tcW w:w="3261" w:type="dxa"/>
          </w:tcPr>
          <w:p w:rsidR="00E21499" w:rsidRPr="001F1FF8" w:rsidRDefault="00E21499" w:rsidP="00B50F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Товщина металу, мм</w:t>
            </w:r>
          </w:p>
        </w:tc>
        <w:tc>
          <w:tcPr>
            <w:tcW w:w="3543" w:type="dxa"/>
          </w:tcPr>
          <w:p w:rsidR="00E21499" w:rsidRPr="001F1FF8" w:rsidRDefault="00E21499" w:rsidP="00B50F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Діаметр електроду, мм</w:t>
            </w:r>
          </w:p>
        </w:tc>
      </w:tr>
      <w:tr w:rsidR="00E21499" w:rsidRPr="001F1FF8" w:rsidTr="00B50FDE">
        <w:tc>
          <w:tcPr>
            <w:tcW w:w="3261" w:type="dxa"/>
          </w:tcPr>
          <w:p w:rsidR="00E21499" w:rsidRPr="001F1FF8" w:rsidRDefault="00E21499" w:rsidP="00BE2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3543" w:type="dxa"/>
          </w:tcPr>
          <w:p w:rsidR="00E21499" w:rsidRPr="001F1FF8" w:rsidRDefault="00E21499" w:rsidP="00BE2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21499" w:rsidRPr="001F1FF8" w:rsidTr="00B50FDE">
        <w:tc>
          <w:tcPr>
            <w:tcW w:w="3261" w:type="dxa"/>
          </w:tcPr>
          <w:p w:rsidR="00E21499" w:rsidRPr="001F1FF8" w:rsidRDefault="00E21499" w:rsidP="00BE2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3" w:type="dxa"/>
          </w:tcPr>
          <w:p w:rsidR="00E21499" w:rsidRPr="001F1FF8" w:rsidRDefault="00E21499" w:rsidP="00BE2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E21499" w:rsidRPr="001F1FF8" w:rsidTr="00B50FDE">
        <w:tc>
          <w:tcPr>
            <w:tcW w:w="3261" w:type="dxa"/>
          </w:tcPr>
          <w:p w:rsidR="00E21499" w:rsidRPr="001F1FF8" w:rsidRDefault="00E21499" w:rsidP="00BE2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43" w:type="dxa"/>
          </w:tcPr>
          <w:p w:rsidR="00E21499" w:rsidRPr="001F1FF8" w:rsidRDefault="00E21499" w:rsidP="00BE2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21499" w:rsidRPr="001F1FF8" w:rsidTr="00B50FDE">
        <w:tc>
          <w:tcPr>
            <w:tcW w:w="3261" w:type="dxa"/>
          </w:tcPr>
          <w:p w:rsidR="00E21499" w:rsidRPr="001F1FF8" w:rsidRDefault="00E21499" w:rsidP="00BE2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43" w:type="dxa"/>
          </w:tcPr>
          <w:p w:rsidR="00E21499" w:rsidRPr="001F1FF8" w:rsidRDefault="00E21499" w:rsidP="00BE2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21499" w:rsidRPr="001F1FF8" w:rsidTr="00B50FDE">
        <w:tc>
          <w:tcPr>
            <w:tcW w:w="3261" w:type="dxa"/>
          </w:tcPr>
          <w:p w:rsidR="00E21499" w:rsidRPr="001F1FF8" w:rsidRDefault="00E21499" w:rsidP="00BE2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43" w:type="dxa"/>
          </w:tcPr>
          <w:p w:rsidR="00E21499" w:rsidRPr="001F1FF8" w:rsidRDefault="00E21499" w:rsidP="00BE2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21499" w:rsidRPr="001F1FF8" w:rsidTr="00B50FDE">
        <w:tc>
          <w:tcPr>
            <w:tcW w:w="3261" w:type="dxa"/>
          </w:tcPr>
          <w:p w:rsidR="00E21499" w:rsidRPr="001F1FF8" w:rsidRDefault="00E21499" w:rsidP="00BE2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і більше</w:t>
            </w:r>
          </w:p>
        </w:tc>
        <w:tc>
          <w:tcPr>
            <w:tcW w:w="3543" w:type="dxa"/>
          </w:tcPr>
          <w:p w:rsidR="00E21499" w:rsidRPr="001F1FF8" w:rsidRDefault="00E21499" w:rsidP="00BE2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Напруга на дузі залежить від її довжини. Рекомендується вести зварювання на мінімально короткій дузі, що відповідає зниженій напрузі на ній. При підвищених напругах збільшується ширина шва, зменшується </w:t>
      </w:r>
      <w:r w:rsidR="00B50FDE" w:rsidRPr="001F1FF8">
        <w:rPr>
          <w:rFonts w:ascii="Times New Roman" w:hAnsi="Times New Roman" w:cs="Times New Roman"/>
          <w:sz w:val="28"/>
          <w:szCs w:val="28"/>
          <w:lang w:val="uk-UA"/>
        </w:rPr>
        <w:t>глибина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проплавлення і погіршується захист зони зварювання.</w:t>
      </w:r>
    </w:p>
    <w:p w:rsidR="00E21499" w:rsidRPr="001F1FF8" w:rsidRDefault="00E21499" w:rsidP="00B50F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>Оптимальна довжина дуги складає 1,5-3 мм, що відповідає напрузі на дузі 11-14 В.</w:t>
      </w:r>
      <w:r w:rsidR="00B50F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>Швидкість зварювання визначають на око залежно від розмірів і форми одержуваного</w:t>
      </w:r>
      <w:r w:rsidR="00B50F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>шва.</w:t>
      </w:r>
    </w:p>
    <w:p w:rsidR="00E21499" w:rsidRPr="001F1FF8" w:rsidRDefault="00E21499" w:rsidP="00B50F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>Витрата захисного газу вибирають таким, щоб зберігався ламінарний потік струменя газу, що надійно захищає зварювальну ванну.</w:t>
      </w:r>
    </w:p>
    <w:p w:rsidR="00E21499" w:rsidRPr="001F1FF8" w:rsidRDefault="00B50FDE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5364DCDB" wp14:editId="5F799E70">
            <wp:simplePos x="0" y="0"/>
            <wp:positionH relativeFrom="column">
              <wp:posOffset>1305560</wp:posOffset>
            </wp:positionH>
            <wp:positionV relativeFrom="paragraph">
              <wp:posOffset>718820</wp:posOffset>
            </wp:positionV>
            <wp:extent cx="4191000" cy="1501140"/>
            <wp:effectExtent l="0" t="0" r="0" b="381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50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499"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Відстань між кінцем електроду та </w:t>
      </w:r>
      <w:proofErr w:type="spellStart"/>
      <w:r w:rsidR="00E21499" w:rsidRPr="001F1FF8">
        <w:rPr>
          <w:rFonts w:ascii="Times New Roman" w:hAnsi="Times New Roman" w:cs="Times New Roman"/>
          <w:sz w:val="28"/>
          <w:szCs w:val="28"/>
          <w:lang w:val="uk-UA"/>
        </w:rPr>
        <w:t>торцом</w:t>
      </w:r>
      <w:proofErr w:type="spellEnd"/>
      <w:r w:rsidR="00E21499"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сопла – випуск електроду – при зварюванні стикових з’єднань повинен становити 3-5 мм., а </w:t>
      </w:r>
      <w:proofErr w:type="spellStart"/>
      <w:r w:rsidR="00E21499" w:rsidRPr="001F1FF8">
        <w:rPr>
          <w:rFonts w:ascii="Times New Roman" w:hAnsi="Times New Roman" w:cs="Times New Roman"/>
          <w:sz w:val="28"/>
          <w:szCs w:val="28"/>
          <w:lang w:val="uk-UA"/>
        </w:rPr>
        <w:t>уг</w:t>
      </w:r>
      <w:r>
        <w:rPr>
          <w:rFonts w:ascii="Times New Roman" w:hAnsi="Times New Roman" w:cs="Times New Roman"/>
          <w:sz w:val="28"/>
          <w:szCs w:val="28"/>
          <w:lang w:val="uk-UA"/>
        </w:rPr>
        <w:t>лових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таврових – 5-8 мм (мал</w:t>
      </w:r>
      <w:r w:rsidR="00E21499" w:rsidRPr="001F1FF8">
        <w:rPr>
          <w:rFonts w:ascii="Times New Roman" w:hAnsi="Times New Roman" w:cs="Times New Roman"/>
          <w:sz w:val="28"/>
          <w:szCs w:val="28"/>
          <w:lang w:val="uk-UA"/>
        </w:rPr>
        <w:t>.6)</w:t>
      </w: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0FDE" w:rsidRPr="001F1FF8" w:rsidRDefault="00B50FDE" w:rsidP="00B50F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0FDE" w:rsidRPr="001F1FF8" w:rsidRDefault="00B50FDE" w:rsidP="00B50FD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Мал.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6. Відстань між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кінцем електроду та торце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>м сопла</w:t>
      </w:r>
    </w:p>
    <w:p w:rsidR="00B50FDE" w:rsidRPr="001F1FF8" w:rsidRDefault="00B50FDE" w:rsidP="00B50F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>Режими зварювання вуглеводистих і низьколегованих сталей вольфрамовим електродом:</w:t>
      </w:r>
    </w:p>
    <w:p w:rsidR="00B50FDE" w:rsidRPr="001F1FF8" w:rsidRDefault="00B50FDE" w:rsidP="00B50FD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Зварювальний струм 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від 70 до 140 А.</w:t>
      </w:r>
    </w:p>
    <w:p w:rsidR="00B50FDE" w:rsidRPr="001F1FF8" w:rsidRDefault="00B50FDE" w:rsidP="00B50FD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Діаметр електроду 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2 – 5 мм.</w:t>
      </w: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50F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B50FDE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0FDE">
        <w:rPr>
          <w:rFonts w:ascii="Times New Roman" w:hAnsi="Times New Roman" w:cs="Times New Roman"/>
          <w:b/>
          <w:sz w:val="28"/>
          <w:szCs w:val="28"/>
          <w:lang w:val="uk-UA"/>
        </w:rPr>
        <w:t>Характеристика матеріалів</w:t>
      </w:r>
    </w:p>
    <w:p w:rsidR="00E21499" w:rsidRPr="001F1FF8" w:rsidRDefault="00E21499" w:rsidP="008608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>Зварювальні матеріали - це загальний термін, під яким розуміють витратні матеріали, використовувані в процесі зварювання. Залежно від виду зварювання в якості зварювальних матеріалів можуть бути використані, електроди, присадні прутки, захисні</w:t>
      </w:r>
      <w:r w:rsidR="0067504D">
        <w:rPr>
          <w:rFonts w:ascii="Times New Roman" w:hAnsi="Times New Roman" w:cs="Times New Roman"/>
          <w:sz w:val="28"/>
          <w:szCs w:val="28"/>
          <w:lang w:val="uk-UA"/>
        </w:rPr>
        <w:t xml:space="preserve"> гази, керамічні підкладки.</w:t>
      </w:r>
      <w:r w:rsidR="0067504D" w:rsidRPr="00675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04D" w:rsidRPr="001F1FF8">
        <w:rPr>
          <w:rFonts w:ascii="Times New Roman" w:hAnsi="Times New Roman" w:cs="Times New Roman"/>
          <w:sz w:val="28"/>
          <w:szCs w:val="28"/>
          <w:lang w:val="uk-UA"/>
        </w:rPr>
        <w:t>Поверхні деталей, що зварюються перед зварюванням повинні бути очищені від бруду, масла, іржі.</w:t>
      </w:r>
    </w:p>
    <w:p w:rsidR="00E21499" w:rsidRPr="001F1FF8" w:rsidRDefault="00E21499" w:rsidP="008608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>Основна роль зварювальних електродів - подача електроживлення для нагріву в точку зварювання.</w:t>
      </w:r>
    </w:p>
    <w:p w:rsidR="00860840" w:rsidRPr="00860840" w:rsidRDefault="00E21499" w:rsidP="0086084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0840">
        <w:rPr>
          <w:rFonts w:ascii="Times New Roman" w:hAnsi="Times New Roman" w:cs="Times New Roman"/>
          <w:b/>
          <w:sz w:val="28"/>
          <w:szCs w:val="28"/>
          <w:lang w:val="uk-UA"/>
        </w:rPr>
        <w:t>Характеристика газів для зварювання неплавкими електродами</w:t>
      </w:r>
      <w:r w:rsidR="00860840" w:rsidRPr="0086084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21499" w:rsidRPr="001F1FF8" w:rsidRDefault="00E21499" w:rsidP="008608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Зварювання неплавким електродом в якості основного газу застосовується аргон </w:t>
      </w:r>
      <w:r w:rsidR="0086084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>інертний газ, не здатний до хімічних реакцій і практично не розчинний у металах. Аргон вважається найбільш доступним і порівняно дешевим серед інертних газів. Будучи важчим за повітря, він добре захищає дугу і зону зварювання. Дуга в аргоні відрізняється високою стабільністю. Аргонодугове зварювання за</w:t>
      </w:r>
      <w:r w:rsidR="00860840">
        <w:rPr>
          <w:rFonts w:ascii="Times New Roman" w:hAnsi="Times New Roman" w:cs="Times New Roman"/>
          <w:sz w:val="28"/>
          <w:szCs w:val="28"/>
          <w:lang w:val="uk-UA"/>
        </w:rPr>
        <w:t>стосовують для з</w:t>
      </w:r>
      <w:r w:rsidR="00860840" w:rsidRPr="001F1FF8">
        <w:rPr>
          <w:rFonts w:ascii="Times New Roman" w:hAnsi="Times New Roman" w:cs="Times New Roman"/>
          <w:sz w:val="28"/>
          <w:szCs w:val="28"/>
          <w:lang w:val="uk-UA"/>
        </w:rPr>
        <w:t>’єднання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легованих сталей, кольорових металів і їх сплавів, її виконують постійним і змінним струмом. Аргон є основою захисним середовищем при зварюванні алюмінію, титану, рідкісних і активних металів. Газоподібний аргон зберігається і транспортується в сталевих балонах (за ГОСТ 949-73).</w:t>
      </w:r>
    </w:p>
    <w:p w:rsidR="00860840" w:rsidRDefault="00860840" w:rsidP="008608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>Балон з чистим аргоном забарвлений в сірий колір, з написом "Аргон чистий" зеленого кольору. Вживання газових сумішей замість технічно чистих газів аргону або гелію в деяких випадках підвищує стійкість горіння зварювальної дуги, зменшує розбризкування металу, покращує формування шва, збільшує глибину спротиву, а також впливає на перенесення металу.</w:t>
      </w:r>
      <w:r w:rsidRPr="008608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1499" w:rsidRPr="001F1FF8" w:rsidRDefault="00860840" w:rsidP="008608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E21499" w:rsidRPr="001F1FF8">
          <w:pgSz w:w="11900" w:h="16840"/>
          <w:pgMar w:top="484" w:right="620" w:bottom="666" w:left="1400" w:header="0" w:footer="0" w:gutter="0"/>
          <w:cols w:space="0" w:equalWidth="0">
            <w:col w:w="9880"/>
          </w:cols>
          <w:docGrid w:linePitch="360"/>
        </w:sect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Суміш з 90% аргону і 10% водню вживається при зварюванні тонкого металу, забезпечуючи збільшення швидкості зварювання, зменшення зони термічного впливу. Суміш аргону з </w:t>
      </w:r>
      <w:r>
        <w:rPr>
          <w:rFonts w:ascii="Times New Roman" w:hAnsi="Times New Roman" w:cs="Times New Roman"/>
          <w:sz w:val="28"/>
          <w:szCs w:val="28"/>
          <w:lang w:val="uk-UA"/>
        </w:rPr>
        <w:t>10-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>12% азоту дозволяє уникнути</w:t>
      </w:r>
      <w:r w:rsidRPr="008608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>попередньої термообробки, забезпечуючи корозійну стійкість металу шва. Добавка до аргону невеликої кількості кисню або іншого окисного газу істотно підвищує стійкість горіння дуги і покращує якість формування зварних швів.</w:t>
      </w:r>
    </w:p>
    <w:p w:rsidR="00E21499" w:rsidRPr="001F1FF8" w:rsidRDefault="00E21499" w:rsidP="008608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поліпшення боротьби з пористістю до аргону іноді додають кисень у кількості 3-5%. При цьому захист металу стає більш активним. Чистий аргон не захищає метал від забруднень, вологи та інших включень, що потрапили в зону зварювання з зварюваних кромок або присадочного металу. Кисень, вступаючи в хімічні реакції з шкідливими домішками, забезпечує їх вигоряння або перетворення в сполуки, що спливають на поверхню зварювальної ванни.</w:t>
      </w:r>
    </w:p>
    <w:p w:rsidR="00E21499" w:rsidRPr="001F1FF8" w:rsidRDefault="00E21499" w:rsidP="008608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>Застосування суміші аргону і вуглекислого газу (зазвичай 18-25%) ефективно при зварюванні низьковуглецевих і низьколегованих сталей. У порівнянні зі зварюванням у чистому аргоні або вуглекислому газі легко досягається перенесення електродного металу. Зварні шви більш пластичні, ніж при зварюванні в чистому вуглекислому газі. У порівнянні зі зварюванням у чистому аргоні менше ймовірність утворення пір. Газова суміш аргону з киснем зазвичай використовується при зварюванні легованих і низьковуглецевих сталей. Додавання до аргону кисню дозволяє запобігти пористість. Наявність кисню в дузі сприяє дрібнокрапельному переносу електродного металу.</w:t>
      </w:r>
    </w:p>
    <w:p w:rsidR="00E21499" w:rsidRPr="00860840" w:rsidRDefault="00E21499" w:rsidP="0086084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0840">
        <w:rPr>
          <w:rFonts w:ascii="Times New Roman" w:hAnsi="Times New Roman" w:cs="Times New Roman"/>
          <w:b/>
          <w:sz w:val="28"/>
          <w:szCs w:val="28"/>
          <w:lang w:val="uk-UA"/>
        </w:rPr>
        <w:t>Обладнання для зварювання неплавкими електродами</w:t>
      </w:r>
    </w:p>
    <w:p w:rsidR="00E21499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>Ручний пальник для дугового зварювання в захисних газах служить для жорсткого фіксування W-електрода в певному положенні, підведення до нього електричного струму, подачі захисного газу в зону зварювання та охолодження струмоведучих частин повітрям або водою. Пальники для зварювання в монтажних умовах і при знижених температурах мають природне повітряне охолодження і роз</w:t>
      </w:r>
      <w:r w:rsidR="00860840">
        <w:rPr>
          <w:rFonts w:ascii="Times New Roman" w:hAnsi="Times New Roman" w:cs="Times New Roman"/>
          <w:sz w:val="28"/>
          <w:szCs w:val="28"/>
          <w:lang w:val="uk-UA"/>
        </w:rPr>
        <w:t>раховані на струм до 150 А. (мал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>. 7, 8, 9). Пальник для зварювання вольфрамовим електродом в інертних газах (газоелектричного зварювання) легкий, компактний і зручний в роботі.</w:t>
      </w:r>
    </w:p>
    <w:p w:rsidR="00860840" w:rsidRDefault="00860840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840" w:rsidRDefault="00860840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840" w:rsidRDefault="00860840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840" w:rsidRPr="001F1FF8" w:rsidRDefault="00860840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1" locked="0" layoutInCell="1" allowOverlap="1" wp14:anchorId="64460DAC" wp14:editId="6E877B43">
            <wp:simplePos x="0" y="0"/>
            <wp:positionH relativeFrom="column">
              <wp:posOffset>1905</wp:posOffset>
            </wp:positionH>
            <wp:positionV relativeFrom="paragraph">
              <wp:posOffset>-110490</wp:posOffset>
            </wp:positionV>
            <wp:extent cx="5785833" cy="3649980"/>
            <wp:effectExtent l="0" t="0" r="5715" b="762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3651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840" w:rsidRDefault="00860840" w:rsidP="008608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840" w:rsidRDefault="00860840" w:rsidP="008608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Мал.7 Зварювальні пальники.       Мал.8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Будо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 зварювального пальника  </w:t>
      </w:r>
    </w:p>
    <w:p w:rsidR="00E21499" w:rsidRPr="001F1FF8" w:rsidRDefault="00860840" w:rsidP="008608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«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>Агни-</w:t>
      </w:r>
      <w:r>
        <w:rPr>
          <w:rFonts w:ascii="Times New Roman" w:hAnsi="Times New Roman" w:cs="Times New Roman"/>
          <w:sz w:val="28"/>
          <w:szCs w:val="28"/>
          <w:lang w:val="uk-UA"/>
        </w:rPr>
        <w:t>16М»</w:t>
      </w:r>
    </w:p>
    <w:p w:rsidR="00E21499" w:rsidRPr="001F1FF8" w:rsidRDefault="00BE6C96" w:rsidP="00BE6C9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</w:t>
      </w:r>
      <w:r w:rsidR="00E21499" w:rsidRPr="001F1FF8">
        <w:rPr>
          <w:rFonts w:ascii="Times New Roman" w:hAnsi="Times New Roman" w:cs="Times New Roman"/>
          <w:sz w:val="28"/>
          <w:szCs w:val="28"/>
          <w:lang w:val="uk-UA"/>
        </w:rPr>
        <w:t>3. Технічні характеристики зварювальних пальників з повітряним охолодженням</w:t>
      </w: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377"/>
        <w:gridCol w:w="1660"/>
        <w:gridCol w:w="1780"/>
        <w:gridCol w:w="1680"/>
        <w:gridCol w:w="1540"/>
      </w:tblGrid>
      <w:tr w:rsidR="00E21499" w:rsidRPr="001F1FF8" w:rsidTr="006B6D82">
        <w:trPr>
          <w:trHeight w:val="266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E21499" w:rsidP="00BE6C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</w:t>
            </w:r>
          </w:p>
        </w:tc>
        <w:tc>
          <w:tcPr>
            <w:tcW w:w="137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E21499" w:rsidP="00BE6C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Номінальний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E21499" w:rsidP="00BE6C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Діаметр  W-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E21499" w:rsidP="006B6D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E21499" w:rsidP="006B6D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Номінальний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E21499" w:rsidP="006B6D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Діаметр W-</w:t>
            </w:r>
          </w:p>
        </w:tc>
      </w:tr>
      <w:tr w:rsidR="00E21499" w:rsidRPr="001F1FF8" w:rsidTr="006B6D82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E21499" w:rsidP="00BE6C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пальника</w:t>
            </w:r>
          </w:p>
        </w:tc>
        <w:tc>
          <w:tcPr>
            <w:tcW w:w="13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E21499" w:rsidP="00BE6C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зварний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E21499" w:rsidP="00BE6C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електрода,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E21499" w:rsidP="006B6D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пальника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E21499" w:rsidP="006B6D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зварний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E21499" w:rsidP="006B6D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електрода,</w:t>
            </w:r>
          </w:p>
        </w:tc>
      </w:tr>
      <w:tr w:rsidR="00E21499" w:rsidRPr="001F1FF8" w:rsidTr="006B6D82">
        <w:trPr>
          <w:trHeight w:val="280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E21499" w:rsidP="00BE6C96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E21499" w:rsidP="00BE6C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струм, 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E21499" w:rsidP="00BE6C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E21499" w:rsidP="00860840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E21499" w:rsidP="006B6D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струм, А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E21499" w:rsidP="006B6D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</w:t>
            </w:r>
          </w:p>
        </w:tc>
      </w:tr>
      <w:tr w:rsidR="00E21499" w:rsidRPr="001F1FF8" w:rsidTr="006B6D82">
        <w:trPr>
          <w:trHeight w:val="26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6B6D82" w:rsidP="00BE6C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«Агни-22М»</w:t>
            </w:r>
          </w:p>
        </w:tc>
        <w:tc>
          <w:tcPr>
            <w:tcW w:w="13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E21499" w:rsidP="00860840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E21499" w:rsidP="00860840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2; 3; 4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6B6D82" w:rsidP="006B6D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«Агни-03/07М»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E21499" w:rsidP="00860840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E21499" w:rsidP="006B6D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2; 3; 4</w:t>
            </w:r>
          </w:p>
        </w:tc>
      </w:tr>
      <w:tr w:rsidR="00E21499" w:rsidRPr="001F1FF8" w:rsidTr="006B6D82">
        <w:trPr>
          <w:trHeight w:val="26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E21499" w:rsidP="00BE6C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ЭЗР-3</w:t>
            </w:r>
          </w:p>
        </w:tc>
        <w:tc>
          <w:tcPr>
            <w:tcW w:w="13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E21499" w:rsidP="00860840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E21499" w:rsidP="00860840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1,5; 2; 3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6B6D82" w:rsidP="006B6D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«Агни-03М»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E21499" w:rsidP="00860840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E21499" w:rsidP="006B6D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2; 3; 4</w:t>
            </w:r>
          </w:p>
        </w:tc>
      </w:tr>
      <w:tr w:rsidR="00E21499" w:rsidRPr="001F1FF8" w:rsidTr="006B6D82">
        <w:trPr>
          <w:trHeight w:val="268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6B6D82" w:rsidP="00BE6C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«Агни-18М»</w:t>
            </w:r>
          </w:p>
        </w:tc>
        <w:tc>
          <w:tcPr>
            <w:tcW w:w="13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E21499" w:rsidP="00860840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E21499" w:rsidP="00860840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2; 3; 4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6D82" w:rsidRDefault="006B6D82" w:rsidP="006B6D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1499" w:rsidRPr="006B6D82" w:rsidRDefault="006B6D82" w:rsidP="006B6D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«Агни-12М»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E21499" w:rsidP="00860840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E21499" w:rsidP="006B6D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2; 3; 4</w:t>
            </w:r>
          </w:p>
        </w:tc>
      </w:tr>
      <w:tr w:rsidR="00E21499" w:rsidRPr="001F1FF8" w:rsidTr="006B6D82">
        <w:trPr>
          <w:trHeight w:val="26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6B6D82" w:rsidP="00BE6C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«Агни-16М»</w:t>
            </w:r>
          </w:p>
        </w:tc>
        <w:tc>
          <w:tcPr>
            <w:tcW w:w="13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E21499" w:rsidP="00860840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E21499" w:rsidP="00860840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2; 3; 4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6D82" w:rsidRPr="006B6D82" w:rsidRDefault="006B6D82" w:rsidP="006B6D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«Агни-14»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E21499" w:rsidP="00860840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E21499" w:rsidP="006B6D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2; 3</w:t>
            </w:r>
          </w:p>
        </w:tc>
      </w:tr>
      <w:tr w:rsidR="00E21499" w:rsidRPr="001F1FF8" w:rsidTr="006B6D82">
        <w:trPr>
          <w:trHeight w:val="26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6B6D82" w:rsidP="00BE6C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«Агни-03/04»</w:t>
            </w:r>
          </w:p>
        </w:tc>
        <w:tc>
          <w:tcPr>
            <w:tcW w:w="13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E21499" w:rsidP="00860840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E21499" w:rsidP="00860840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2; 3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E21499" w:rsidP="006B6D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ГДС-200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E21499" w:rsidP="00860840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6B6D82" w:rsidRDefault="00E21499" w:rsidP="006B6D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1; 2; 3; 4</w:t>
            </w:r>
          </w:p>
        </w:tc>
      </w:tr>
    </w:tbl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6B6D82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1109EFE6" wp14:editId="4545029A">
            <wp:simplePos x="0" y="0"/>
            <wp:positionH relativeFrom="column">
              <wp:posOffset>532130</wp:posOffset>
            </wp:positionH>
            <wp:positionV relativeFrom="paragraph">
              <wp:posOffset>-111125</wp:posOffset>
            </wp:positionV>
            <wp:extent cx="4588510" cy="1961515"/>
            <wp:effectExtent l="0" t="0" r="2540" b="63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510" cy="196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C223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C223DE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</w:t>
      </w:r>
      <w:r w:rsidR="00E21499" w:rsidRPr="001F1FF8">
        <w:rPr>
          <w:rFonts w:ascii="Times New Roman" w:hAnsi="Times New Roman" w:cs="Times New Roman"/>
          <w:sz w:val="28"/>
          <w:szCs w:val="28"/>
          <w:lang w:val="uk-UA"/>
        </w:rPr>
        <w:t>. 9. Складові частини зварювального пальника</w:t>
      </w: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C223DE" w:rsidRDefault="00E21499" w:rsidP="00C223D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3DE">
        <w:rPr>
          <w:rFonts w:ascii="Times New Roman" w:hAnsi="Times New Roman" w:cs="Times New Roman"/>
          <w:b/>
          <w:sz w:val="28"/>
          <w:szCs w:val="28"/>
          <w:lang w:val="uk-UA"/>
        </w:rPr>
        <w:t>Балон,  призначений для зберігання газу.</w:t>
      </w: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>Балон складається з сталевого безшовного циліндричного корпусу зі сферичним днищем, н</w:t>
      </w:r>
      <w:r w:rsidR="00C223DE">
        <w:rPr>
          <w:rFonts w:ascii="Times New Roman" w:hAnsi="Times New Roman" w:cs="Times New Roman"/>
          <w:sz w:val="28"/>
          <w:szCs w:val="28"/>
          <w:lang w:val="uk-UA"/>
        </w:rPr>
        <w:t>а який напресований башмак. (мал.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10). Верхня </w:t>
      </w:r>
      <w:r w:rsidR="00C223DE">
        <w:rPr>
          <w:rFonts w:ascii="Times New Roman" w:hAnsi="Times New Roman" w:cs="Times New Roman"/>
          <w:sz w:val="28"/>
          <w:szCs w:val="28"/>
          <w:lang w:val="uk-UA"/>
        </w:rPr>
        <w:t>частина балона має горловину, у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внутрішню р</w:t>
      </w:r>
      <w:r w:rsidR="00C223DE">
        <w:rPr>
          <w:rFonts w:ascii="Times New Roman" w:hAnsi="Times New Roman" w:cs="Times New Roman"/>
          <w:sz w:val="28"/>
          <w:szCs w:val="28"/>
          <w:lang w:val="uk-UA"/>
        </w:rPr>
        <w:t xml:space="preserve">ізьбу якої </w:t>
      </w:r>
      <w:proofErr w:type="spellStart"/>
      <w:r w:rsidR="00C223DE">
        <w:rPr>
          <w:rFonts w:ascii="Times New Roman" w:hAnsi="Times New Roman" w:cs="Times New Roman"/>
          <w:sz w:val="28"/>
          <w:szCs w:val="28"/>
          <w:lang w:val="uk-UA"/>
        </w:rPr>
        <w:t>ввернутий</w:t>
      </w:r>
      <w:proofErr w:type="spellEnd"/>
      <w:r w:rsidR="00C223DE">
        <w:rPr>
          <w:rFonts w:ascii="Times New Roman" w:hAnsi="Times New Roman" w:cs="Times New Roman"/>
          <w:sz w:val="28"/>
          <w:szCs w:val="28"/>
          <w:lang w:val="uk-UA"/>
        </w:rPr>
        <w:t xml:space="preserve"> вентиль. (мал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. 11) </w:t>
      </w:r>
      <w:r w:rsidR="00C223DE" w:rsidRPr="001F1FF8">
        <w:rPr>
          <w:rFonts w:ascii="Times New Roman" w:hAnsi="Times New Roman" w:cs="Times New Roman"/>
          <w:sz w:val="28"/>
          <w:szCs w:val="28"/>
          <w:lang w:val="uk-UA"/>
        </w:rPr>
        <w:t>Ємність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балона складає 40 дм</w:t>
      </w:r>
      <w:r w:rsidR="00C223D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>. Газ постачає</w:t>
      </w:r>
      <w:r w:rsidR="00C223DE">
        <w:rPr>
          <w:rFonts w:ascii="Times New Roman" w:hAnsi="Times New Roman" w:cs="Times New Roman"/>
          <w:sz w:val="28"/>
          <w:szCs w:val="28"/>
          <w:lang w:val="uk-UA"/>
        </w:rPr>
        <w:t>ться під тиском 150±0,5 мП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16109DF3" wp14:editId="168824A8">
            <wp:simplePos x="0" y="0"/>
            <wp:positionH relativeFrom="column">
              <wp:posOffset>113030</wp:posOffset>
            </wp:positionH>
            <wp:positionV relativeFrom="paragraph">
              <wp:posOffset>5080</wp:posOffset>
            </wp:positionV>
            <wp:extent cx="4302125" cy="2701925"/>
            <wp:effectExtent l="0" t="0" r="3175" b="317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125" cy="270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C223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C223DE" w:rsidP="00C223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Мал. 10 </w:t>
      </w:r>
      <w:r w:rsidR="00E21499" w:rsidRPr="001F1FF8">
        <w:rPr>
          <w:rFonts w:ascii="Times New Roman" w:hAnsi="Times New Roman" w:cs="Times New Roman"/>
          <w:sz w:val="28"/>
          <w:szCs w:val="28"/>
          <w:lang w:val="uk-UA"/>
        </w:rPr>
        <w:t>Балон</w:t>
      </w:r>
      <w:r w:rsidR="00E21499" w:rsidRPr="001F1F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Мал. </w:t>
      </w:r>
      <w:r w:rsidR="00E21499" w:rsidRPr="001F1FF8">
        <w:rPr>
          <w:rFonts w:ascii="Times New Roman" w:hAnsi="Times New Roman" w:cs="Times New Roman"/>
          <w:sz w:val="28"/>
          <w:szCs w:val="28"/>
          <w:lang w:val="uk-UA"/>
        </w:rPr>
        <w:t>11. Вентиль</w:t>
      </w:r>
    </w:p>
    <w:p w:rsidR="00A972B3" w:rsidRDefault="00A972B3" w:rsidP="00C223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72B3" w:rsidRDefault="00A972B3" w:rsidP="00C223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72B3" w:rsidRDefault="00A972B3" w:rsidP="00C223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72B3" w:rsidRDefault="00A972B3" w:rsidP="00C223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72B3" w:rsidRDefault="00A972B3" w:rsidP="00C223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C223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lastRenderedPageBreak/>
        <w:t>В залежності від газу на балон нано</w:t>
      </w:r>
      <w:r w:rsidR="00A972B3">
        <w:rPr>
          <w:rFonts w:ascii="Times New Roman" w:hAnsi="Times New Roman" w:cs="Times New Roman"/>
          <w:sz w:val="28"/>
          <w:szCs w:val="28"/>
          <w:lang w:val="uk-UA"/>
        </w:rPr>
        <w:t>сять спеціальне маркування. (мал.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>12)</w:t>
      </w: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7FF30F67" wp14:editId="2AA2E279">
            <wp:simplePos x="0" y="0"/>
            <wp:positionH relativeFrom="column">
              <wp:posOffset>524510</wp:posOffset>
            </wp:positionH>
            <wp:positionV relativeFrom="paragraph">
              <wp:posOffset>180340</wp:posOffset>
            </wp:positionV>
            <wp:extent cx="3270250" cy="798830"/>
            <wp:effectExtent l="0" t="0" r="6350" b="127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3DE" w:rsidRDefault="00C223DE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3DE" w:rsidRDefault="00C223DE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C223DE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Мал </w:t>
      </w:r>
      <w:r w:rsidR="00E21499" w:rsidRPr="001F1FF8">
        <w:rPr>
          <w:rFonts w:ascii="Times New Roman" w:hAnsi="Times New Roman" w:cs="Times New Roman"/>
          <w:sz w:val="28"/>
          <w:szCs w:val="28"/>
          <w:lang w:val="uk-UA"/>
        </w:rPr>
        <w:t>. 12. Маркування балонів.</w:t>
      </w: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>Редуктор призначений для пониження тиску газу, що надходить</w:t>
      </w:r>
      <w:r w:rsidR="00A972B3">
        <w:rPr>
          <w:rFonts w:ascii="Times New Roman" w:hAnsi="Times New Roman" w:cs="Times New Roman"/>
          <w:sz w:val="28"/>
          <w:szCs w:val="28"/>
          <w:lang w:val="uk-UA"/>
        </w:rPr>
        <w:t xml:space="preserve"> з балона (мал.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>13)</w:t>
      </w:r>
    </w:p>
    <w:p w:rsidR="00E21499" w:rsidRPr="001F1FF8" w:rsidRDefault="00A972B3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3AFF531A" wp14:editId="7023D4E6">
            <wp:simplePos x="0" y="0"/>
            <wp:positionH relativeFrom="column">
              <wp:posOffset>616585</wp:posOffset>
            </wp:positionH>
            <wp:positionV relativeFrom="paragraph">
              <wp:posOffset>12700</wp:posOffset>
            </wp:positionV>
            <wp:extent cx="4776470" cy="2698750"/>
            <wp:effectExtent l="0" t="0" r="5080" b="635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70" cy="269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A97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A972B3" w:rsidP="00A97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Мал. 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>13. Редуктор</w:t>
      </w:r>
    </w:p>
    <w:p w:rsidR="00E21499" w:rsidRPr="001F1FF8" w:rsidRDefault="00A972B3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4B1003DB" wp14:editId="4070CDB6">
            <wp:simplePos x="0" y="0"/>
            <wp:positionH relativeFrom="column">
              <wp:posOffset>1346200</wp:posOffset>
            </wp:positionH>
            <wp:positionV relativeFrom="paragraph">
              <wp:posOffset>560705</wp:posOffset>
            </wp:positionV>
            <wp:extent cx="2404745" cy="252222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52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499"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Джерело живлення забезпечує роботу в неперервному і імпульсному режимах зварювання. </w:t>
      </w:r>
      <w:r>
        <w:rPr>
          <w:rFonts w:ascii="Times New Roman" w:hAnsi="Times New Roman" w:cs="Times New Roman"/>
          <w:sz w:val="28"/>
          <w:szCs w:val="28"/>
          <w:lang w:val="uk-UA"/>
        </w:rPr>
        <w:t>(мал</w:t>
      </w:r>
      <w:r w:rsidR="00E21499" w:rsidRPr="001F1FF8">
        <w:rPr>
          <w:rFonts w:ascii="Times New Roman" w:hAnsi="Times New Roman" w:cs="Times New Roman"/>
          <w:sz w:val="28"/>
          <w:szCs w:val="28"/>
          <w:lang w:val="uk-UA"/>
        </w:rPr>
        <w:t>. 14)</w:t>
      </w: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72B3" w:rsidRDefault="00A972B3" w:rsidP="00A972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72B3" w:rsidRDefault="00A972B3" w:rsidP="00A972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A972B3" w:rsidP="00A972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Мал. </w:t>
      </w:r>
      <w:r w:rsidRPr="001F1FF8">
        <w:rPr>
          <w:rFonts w:ascii="Times New Roman" w:hAnsi="Times New Roman" w:cs="Times New Roman"/>
          <w:sz w:val="28"/>
          <w:szCs w:val="28"/>
          <w:lang w:val="uk-UA"/>
        </w:rPr>
        <w:t xml:space="preserve"> 14. Джерело живлення ВД 306Д</w:t>
      </w:r>
    </w:p>
    <w:p w:rsidR="00E21499" w:rsidRPr="00A972B3" w:rsidRDefault="00A972B3" w:rsidP="00A972B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Техні</w:t>
      </w:r>
      <w:r w:rsidR="00E21499" w:rsidRPr="00A972B3">
        <w:rPr>
          <w:rFonts w:ascii="Times New Roman" w:hAnsi="Times New Roman" w:cs="Times New Roman"/>
          <w:b/>
          <w:sz w:val="28"/>
          <w:szCs w:val="28"/>
          <w:lang w:val="uk-UA"/>
        </w:rPr>
        <w:t>чні характеристики</w:t>
      </w:r>
    </w:p>
    <w:tbl>
      <w:tblPr>
        <w:tblW w:w="9660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0"/>
        <w:gridCol w:w="1840"/>
      </w:tblGrid>
      <w:tr w:rsidR="00E21499" w:rsidRPr="001F1FF8" w:rsidTr="00E21499">
        <w:trPr>
          <w:trHeight w:val="404"/>
        </w:trPr>
        <w:tc>
          <w:tcPr>
            <w:tcW w:w="7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E2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параметра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E2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ВД-306Д</w:t>
            </w:r>
          </w:p>
        </w:tc>
      </w:tr>
      <w:tr w:rsidR="00E21499" w:rsidRPr="001F1FF8" w:rsidTr="00E21499">
        <w:trPr>
          <w:trHeight w:val="145"/>
        </w:trPr>
        <w:tc>
          <w:tcPr>
            <w:tcW w:w="7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E2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E2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1499" w:rsidRPr="001F1FF8" w:rsidTr="00E21499">
        <w:trPr>
          <w:trHeight w:val="262"/>
        </w:trPr>
        <w:tc>
          <w:tcPr>
            <w:tcW w:w="7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E2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Напруга мережі, 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E2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3х380</w:t>
            </w:r>
          </w:p>
        </w:tc>
      </w:tr>
      <w:tr w:rsidR="00E21499" w:rsidRPr="001F1FF8" w:rsidTr="00E21499">
        <w:trPr>
          <w:trHeight w:val="268"/>
        </w:trPr>
        <w:tc>
          <w:tcPr>
            <w:tcW w:w="7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E2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Частота мережі, </w:t>
            </w:r>
            <w:proofErr w:type="spellStart"/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Гц</w:t>
            </w:r>
            <w:proofErr w:type="spell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E2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E21499" w:rsidRPr="001F1FF8" w:rsidTr="00E21499">
        <w:trPr>
          <w:trHeight w:val="266"/>
        </w:trPr>
        <w:tc>
          <w:tcPr>
            <w:tcW w:w="7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E2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Номінальний зварний струм (ТІГ), А ( при ПВ,%)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A972B3" w:rsidP="00BE2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E21499"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(60%)</w:t>
            </w:r>
          </w:p>
        </w:tc>
      </w:tr>
      <w:tr w:rsidR="00E21499" w:rsidRPr="001F1FF8" w:rsidTr="00E21499">
        <w:trPr>
          <w:trHeight w:val="266"/>
        </w:trPr>
        <w:tc>
          <w:tcPr>
            <w:tcW w:w="7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E2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Номінальна робоча напруга (ТІГ), В,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E2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E21499" w:rsidRPr="001F1FF8" w:rsidTr="00E21499">
        <w:trPr>
          <w:trHeight w:val="266"/>
        </w:trPr>
        <w:tc>
          <w:tcPr>
            <w:tcW w:w="7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E2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Межі регулювання зварного струму (ТІГ), А,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E2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10 -350</w:t>
            </w:r>
          </w:p>
        </w:tc>
      </w:tr>
      <w:tr w:rsidR="00E21499" w:rsidRPr="001F1FF8" w:rsidTr="00E21499">
        <w:trPr>
          <w:trHeight w:val="266"/>
        </w:trPr>
        <w:tc>
          <w:tcPr>
            <w:tcW w:w="7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E2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Межі регулювання робочої напруги (ТІГ), 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E2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12-24</w:t>
            </w:r>
          </w:p>
        </w:tc>
      </w:tr>
      <w:tr w:rsidR="00E21499" w:rsidRPr="001F1FF8" w:rsidTr="00E21499">
        <w:trPr>
          <w:trHeight w:val="266"/>
        </w:trPr>
        <w:tc>
          <w:tcPr>
            <w:tcW w:w="7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E2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Напруга холостого хода, В, не більше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E2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</w:tr>
      <w:tr w:rsidR="00E21499" w:rsidRPr="001F1FF8" w:rsidTr="00E21499">
        <w:trPr>
          <w:trHeight w:val="268"/>
        </w:trPr>
        <w:tc>
          <w:tcPr>
            <w:tcW w:w="7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E2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Діаметр вольфрамового електрода (ТІГ), мм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E2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0,8-6</w:t>
            </w:r>
          </w:p>
        </w:tc>
      </w:tr>
      <w:tr w:rsidR="00E21499" w:rsidRPr="001F1FF8" w:rsidTr="00E21499">
        <w:trPr>
          <w:trHeight w:val="266"/>
        </w:trPr>
        <w:tc>
          <w:tcPr>
            <w:tcW w:w="7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E2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Споживна потужність при </w:t>
            </w:r>
            <w:proofErr w:type="spellStart"/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номінальном</w:t>
            </w:r>
            <w:proofErr w:type="spellEnd"/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струмі, </w:t>
            </w:r>
            <w:proofErr w:type="spellStart"/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</w:t>
            </w:r>
            <w:proofErr w:type="spellEnd"/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не більше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E2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E21499" w:rsidRPr="001F1FF8" w:rsidTr="00E21499">
        <w:trPr>
          <w:trHeight w:val="266"/>
        </w:trPr>
        <w:tc>
          <w:tcPr>
            <w:tcW w:w="7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E2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Маса, кг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E2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</w:tr>
      <w:tr w:rsidR="00E21499" w:rsidRPr="001F1FF8" w:rsidTr="00E21499">
        <w:trPr>
          <w:trHeight w:val="266"/>
        </w:trPr>
        <w:tc>
          <w:tcPr>
            <w:tcW w:w="7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E2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Габаритні розміри, мм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499" w:rsidRPr="001F1FF8" w:rsidRDefault="00E21499" w:rsidP="00BE2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650х390х600</w:t>
            </w:r>
          </w:p>
        </w:tc>
      </w:tr>
    </w:tbl>
    <w:p w:rsidR="00A972B3" w:rsidRDefault="00A972B3" w:rsidP="00A972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499" w:rsidRPr="001F1FF8" w:rsidRDefault="00E21499" w:rsidP="00A972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>а) можливі види помилок та способи їх запобігання та усунення:</w:t>
      </w: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F8">
        <w:rPr>
          <w:rFonts w:ascii="Times New Roman" w:hAnsi="Times New Roman" w:cs="Times New Roman"/>
          <w:sz w:val="28"/>
          <w:szCs w:val="28"/>
          <w:lang w:val="uk-UA"/>
        </w:rPr>
        <w:t>б) далі проводиться опитування учнів та пробне виконання ними нових прийомів робіт з метою перевірки засвоєння нового матеріалу і вступного інструктажу. в) відповіді на запитання слухачів.</w:t>
      </w:r>
    </w:p>
    <w:p w:rsidR="00E21499" w:rsidRPr="001F1FF8" w:rsidRDefault="00E21499" w:rsidP="00BE20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21499" w:rsidRPr="001F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A96" w:rsidRDefault="00833A96" w:rsidP="001F1FF8">
      <w:r>
        <w:separator/>
      </w:r>
    </w:p>
  </w:endnote>
  <w:endnote w:type="continuationSeparator" w:id="0">
    <w:p w:rsidR="00833A96" w:rsidRDefault="00833A96" w:rsidP="001F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318396"/>
      <w:docPartObj>
        <w:docPartGallery w:val="Page Numbers (Bottom of Page)"/>
        <w:docPartUnique/>
      </w:docPartObj>
    </w:sdtPr>
    <w:sdtEndPr/>
    <w:sdtContent>
      <w:p w:rsidR="001F1FF8" w:rsidRDefault="001F1FF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D10">
          <w:rPr>
            <w:noProof/>
          </w:rPr>
          <w:t>1</w:t>
        </w:r>
        <w:r>
          <w:fldChar w:fldCharType="end"/>
        </w:r>
      </w:p>
    </w:sdtContent>
  </w:sdt>
  <w:p w:rsidR="001F1FF8" w:rsidRDefault="001F1F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A96" w:rsidRDefault="00833A96" w:rsidP="001F1FF8">
      <w:r>
        <w:separator/>
      </w:r>
    </w:p>
  </w:footnote>
  <w:footnote w:type="continuationSeparator" w:id="0">
    <w:p w:rsidR="00833A96" w:rsidRDefault="00833A96" w:rsidP="001F1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2"/>
    <w:multiLevelType w:val="hybridMultilevel"/>
    <w:tmpl w:val="3DD1509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3"/>
    <w:multiLevelType w:val="hybridMultilevel"/>
    <w:tmpl w:val="3DB012B2"/>
    <w:lvl w:ilvl="0" w:tplc="FFFFFFFF">
      <w:start w:val="1"/>
      <w:numFmt w:val="bullet"/>
      <w:lvlText w:val="4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4"/>
    <w:multiLevelType w:val="hybridMultilevel"/>
    <w:tmpl w:val="2708C9A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5"/>
    <w:multiLevelType w:val="hybridMultilevel"/>
    <w:tmpl w:val="5B25ACE2"/>
    <w:lvl w:ilvl="0" w:tplc="FFFFFFFF">
      <w:start w:val="1"/>
      <w:numFmt w:val="bullet"/>
      <w:lvlText w:val="м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C547138"/>
    <w:multiLevelType w:val="hybridMultilevel"/>
    <w:tmpl w:val="794492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70957B9"/>
    <w:multiLevelType w:val="hybridMultilevel"/>
    <w:tmpl w:val="3738E7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FB"/>
    <w:rsid w:val="00086D10"/>
    <w:rsid w:val="001F1FF8"/>
    <w:rsid w:val="0031037D"/>
    <w:rsid w:val="003264C1"/>
    <w:rsid w:val="00492C80"/>
    <w:rsid w:val="0067504D"/>
    <w:rsid w:val="00686592"/>
    <w:rsid w:val="006B6D82"/>
    <w:rsid w:val="00833A96"/>
    <w:rsid w:val="00860840"/>
    <w:rsid w:val="00903675"/>
    <w:rsid w:val="00927D99"/>
    <w:rsid w:val="00A90BFB"/>
    <w:rsid w:val="00A972B3"/>
    <w:rsid w:val="00AA4D4F"/>
    <w:rsid w:val="00B50FDE"/>
    <w:rsid w:val="00BE20FD"/>
    <w:rsid w:val="00BE6C96"/>
    <w:rsid w:val="00C223DE"/>
    <w:rsid w:val="00E21499"/>
    <w:rsid w:val="00ED70B7"/>
    <w:rsid w:val="00F71784"/>
    <w:rsid w:val="00FC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9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F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1FF8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F1F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1FF8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F1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9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F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1FF8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F1F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1FF8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F1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2020-04-02T10:44:00Z</dcterms:created>
  <dcterms:modified xsi:type="dcterms:W3CDTF">2020-04-02T14:59:00Z</dcterms:modified>
</cp:coreProperties>
</file>