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8B" w:rsidRDefault="00997885" w:rsidP="009978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CB598B" w:rsidRDefault="00CB598B" w:rsidP="00CB59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CB598B" w:rsidRDefault="00CB598B" w:rsidP="00CB59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Березівське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вище професійне училище</w:t>
      </w:r>
    </w:p>
    <w:p w:rsidR="00CB598B" w:rsidRDefault="00CB598B" w:rsidP="00CB59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Одеського національного політехнічного університету</w:t>
      </w:r>
    </w:p>
    <w:p w:rsidR="00CB598B" w:rsidRDefault="00CB598B" w:rsidP="00CB598B">
      <w:pPr>
        <w:jc w:val="center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B598B" w:rsidRDefault="00CB598B" w:rsidP="00CB59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598B" w:rsidRDefault="00CB598B" w:rsidP="00CB598B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B598B" w:rsidRDefault="00CB598B" w:rsidP="00CB598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 xml:space="preserve">Методична розробка </w:t>
      </w:r>
    </w:p>
    <w:p w:rsidR="00CB598B" w:rsidRDefault="00CB598B" w:rsidP="00CB598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t>уроку виробничого навчання</w:t>
      </w:r>
    </w:p>
    <w:p w:rsidR="00CB598B" w:rsidRDefault="00CB598B" w:rsidP="00CB598B">
      <w:pPr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32"/>
          <w:lang w:val="uk-UA"/>
        </w:rPr>
        <w:t>на тему:</w:t>
      </w:r>
    </w:p>
    <w:p w:rsidR="00CB598B" w:rsidRPr="00CB598B" w:rsidRDefault="00CB598B" w:rsidP="00CB598B">
      <w:pPr>
        <w:spacing w:after="0"/>
        <w:jc w:val="center"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color w:val="0070C0"/>
          <w:sz w:val="44"/>
          <w:szCs w:val="44"/>
          <w:lang w:val="uk-UA"/>
        </w:rPr>
        <w:t xml:space="preserve"> </w:t>
      </w:r>
      <w:r w:rsidRPr="00CB598B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«</w:t>
      </w:r>
      <w:r w:rsidRPr="00CB598B">
        <w:rPr>
          <w:b/>
          <w:sz w:val="40"/>
          <w:szCs w:val="40"/>
          <w:lang w:val="uk-UA"/>
        </w:rPr>
        <w:t>Перевірка якості зварних швів</w:t>
      </w:r>
      <w:r w:rsidRPr="00CB598B">
        <w:rPr>
          <w:rFonts w:ascii="Times New Roman" w:eastAsia="Times New Roman" w:hAnsi="Times New Roman"/>
          <w:color w:val="000000"/>
          <w:sz w:val="40"/>
          <w:szCs w:val="40"/>
          <w:lang w:val="uk-UA" w:eastAsia="ru-RU"/>
        </w:rPr>
        <w:t>.»</w:t>
      </w:r>
    </w:p>
    <w:p w:rsidR="00CB598B" w:rsidRPr="00CB598B" w:rsidRDefault="00CB598B" w:rsidP="00CB598B">
      <w:pPr>
        <w:jc w:val="center"/>
        <w:rPr>
          <w:rFonts w:ascii="Times New Roman" w:hAnsi="Times New Roman"/>
          <w:b/>
          <w:sz w:val="40"/>
          <w:szCs w:val="40"/>
          <w:lang w:val="uk-UA"/>
        </w:rPr>
      </w:pPr>
    </w:p>
    <w:p w:rsidR="00CB598B" w:rsidRDefault="00CB598B" w:rsidP="00CB598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Розробив майстер в/н</w:t>
      </w:r>
      <w:bookmarkStart w:id="0" w:name="_GoBack"/>
      <w:bookmarkEnd w:id="0"/>
    </w:p>
    <w:p w:rsidR="00CB598B" w:rsidRDefault="00CB598B" w:rsidP="00CB59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Мінаков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Є. М.</w:t>
      </w:r>
    </w:p>
    <w:p w:rsidR="00CB598B" w:rsidRDefault="00CB598B" w:rsidP="00CB598B">
      <w:pPr>
        <w:spacing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CB598B" w:rsidRDefault="00CB598B" w:rsidP="00CB59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Розглянуто</w:t>
      </w:r>
    </w:p>
    <w:p w:rsidR="00CB598B" w:rsidRDefault="00CB598B" w:rsidP="00CB598B">
      <w:pPr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засіданні метод комісії</w:t>
      </w:r>
    </w:p>
    <w:p w:rsidR="00CB598B" w:rsidRDefault="00CB598B" w:rsidP="00CB598B">
      <w:pPr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B598B" w:rsidRDefault="00CB598B" w:rsidP="00CB598B">
      <w:pPr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B598B" w:rsidRDefault="00CB598B" w:rsidP="00CB598B">
      <w:pPr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B598B" w:rsidRDefault="00CB598B" w:rsidP="00CB598B">
      <w:pPr>
        <w:jc w:val="right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</w:p>
    <w:p w:rsidR="00CB598B" w:rsidRDefault="00CB598B" w:rsidP="00CB598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Березівка – 2020</w:t>
      </w:r>
    </w:p>
    <w:p w:rsidR="00CB598B" w:rsidRDefault="00CB598B" w:rsidP="00CB598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598B" w:rsidRDefault="00CB598B" w:rsidP="00CB598B">
      <w:pPr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CB598B" w:rsidRDefault="00CB598B" w:rsidP="00997885">
      <w:pPr>
        <w:rPr>
          <w:sz w:val="28"/>
          <w:szCs w:val="28"/>
        </w:rPr>
      </w:pPr>
    </w:p>
    <w:p w:rsidR="00997885" w:rsidRDefault="00997885" w:rsidP="0099788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</w:t>
      </w:r>
    </w:p>
    <w:p w:rsidR="00997885" w:rsidRDefault="00997885" w:rsidP="00997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  <w:lang w:val="uk-UA"/>
        </w:rPr>
        <w:t xml:space="preserve">Перевірка якості зварних швів </w:t>
      </w:r>
    </w:p>
    <w:p w:rsidR="00997885" w:rsidRPr="00E31759" w:rsidRDefault="00997885" w:rsidP="009978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Мета:                                                                                                                                              Навчальна: </w:t>
      </w:r>
      <w:proofErr w:type="spellStart"/>
      <w:r w:rsidR="00E31759" w:rsidRPr="00E31759">
        <w:rPr>
          <w:sz w:val="28"/>
          <w:szCs w:val="28"/>
        </w:rPr>
        <w:t>здійснити</w:t>
      </w:r>
      <w:proofErr w:type="spellEnd"/>
      <w:r w:rsidR="00E31759" w:rsidRPr="00E31759">
        <w:rPr>
          <w:sz w:val="28"/>
          <w:szCs w:val="28"/>
        </w:rPr>
        <w:t xml:space="preserve"> </w:t>
      </w:r>
      <w:proofErr w:type="spellStart"/>
      <w:r w:rsidR="00E31759" w:rsidRPr="00E31759">
        <w:rPr>
          <w:sz w:val="28"/>
          <w:szCs w:val="28"/>
        </w:rPr>
        <w:t>узагальнення</w:t>
      </w:r>
      <w:proofErr w:type="spellEnd"/>
      <w:r w:rsidR="00E31759" w:rsidRPr="00E31759">
        <w:rPr>
          <w:sz w:val="28"/>
          <w:szCs w:val="28"/>
        </w:rPr>
        <w:t xml:space="preserve"> </w:t>
      </w:r>
      <w:proofErr w:type="spellStart"/>
      <w:r w:rsidR="00E31759" w:rsidRPr="00E31759">
        <w:rPr>
          <w:sz w:val="28"/>
          <w:szCs w:val="28"/>
        </w:rPr>
        <w:t>матеріалу</w:t>
      </w:r>
      <w:proofErr w:type="spellEnd"/>
      <w:r w:rsidR="00E31759" w:rsidRPr="00E31759">
        <w:rPr>
          <w:sz w:val="28"/>
          <w:szCs w:val="28"/>
        </w:rPr>
        <w:t xml:space="preserve"> та </w:t>
      </w:r>
      <w:proofErr w:type="spellStart"/>
      <w:r w:rsidR="00E31759" w:rsidRPr="00E31759">
        <w:rPr>
          <w:sz w:val="28"/>
          <w:szCs w:val="28"/>
        </w:rPr>
        <w:t>розширити</w:t>
      </w:r>
      <w:proofErr w:type="spellEnd"/>
      <w:r w:rsidR="00E31759" w:rsidRPr="00E31759">
        <w:rPr>
          <w:sz w:val="28"/>
          <w:szCs w:val="28"/>
        </w:rPr>
        <w:t xml:space="preserve"> </w:t>
      </w:r>
      <w:proofErr w:type="spellStart"/>
      <w:r w:rsidR="00E31759" w:rsidRPr="00E31759">
        <w:rPr>
          <w:sz w:val="28"/>
          <w:szCs w:val="28"/>
        </w:rPr>
        <w:t>знання</w:t>
      </w:r>
      <w:proofErr w:type="spellEnd"/>
      <w:r w:rsidR="00E31759" w:rsidRPr="00E31759">
        <w:rPr>
          <w:sz w:val="28"/>
          <w:szCs w:val="28"/>
        </w:rPr>
        <w:t xml:space="preserve"> </w:t>
      </w:r>
      <w:proofErr w:type="spellStart"/>
      <w:r w:rsidR="00E31759" w:rsidRPr="00E31759">
        <w:rPr>
          <w:sz w:val="28"/>
          <w:szCs w:val="28"/>
        </w:rPr>
        <w:t>учнів</w:t>
      </w:r>
      <w:proofErr w:type="spellEnd"/>
      <w:r w:rsidR="00E31759" w:rsidRPr="00E31759">
        <w:rPr>
          <w:sz w:val="28"/>
          <w:szCs w:val="28"/>
        </w:rPr>
        <w:t xml:space="preserve"> про</w:t>
      </w:r>
      <w:r w:rsidR="00E31759">
        <w:rPr>
          <w:sz w:val="28"/>
          <w:szCs w:val="28"/>
          <w:lang w:val="uk-UA"/>
        </w:rPr>
        <w:t xml:space="preserve"> способи контролю якості зварних швів</w:t>
      </w:r>
      <w:r>
        <w:rPr>
          <w:sz w:val="28"/>
          <w:szCs w:val="28"/>
          <w:lang w:val="uk-UA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Розвиваюча : </w:t>
      </w:r>
      <w:r>
        <w:rPr>
          <w:sz w:val="28"/>
          <w:szCs w:val="28"/>
          <w:lang w:val="uk-UA"/>
        </w:rPr>
        <w:t>розвивати уміння  застосовувати в роботі сучасну техніку, технологію, передовий виробничий досвід, розвивати самостійність, творчу активність, здатність до технічного мислення,  вміння користуватися технічною документацією.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Виховна:  </w:t>
      </w:r>
      <w:r>
        <w:rPr>
          <w:sz w:val="28"/>
          <w:szCs w:val="28"/>
          <w:lang w:val="uk-UA"/>
        </w:rPr>
        <w:t>виховувати старанність, культуру праці, бажання досягати поставленої  мети та кінцевого результату, виховання  ощадливості,   пильності в дотриманні правил безпеки, формування звички до раціональної організації робочого місця.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      Тип уроку</w:t>
      </w:r>
      <w:r>
        <w:rPr>
          <w:sz w:val="28"/>
          <w:szCs w:val="28"/>
          <w:lang w:val="uk-UA"/>
        </w:rPr>
        <w:t xml:space="preserve">: </w:t>
      </w:r>
      <w:r w:rsidR="00E31759">
        <w:rPr>
          <w:sz w:val="28"/>
          <w:szCs w:val="28"/>
          <w:lang w:val="uk-UA"/>
        </w:rPr>
        <w:t xml:space="preserve"> узагальнюючий урок.                                                        </w:t>
      </w:r>
      <w:r>
        <w:rPr>
          <w:b/>
          <w:sz w:val="28"/>
          <w:szCs w:val="28"/>
          <w:lang w:val="uk-UA"/>
        </w:rPr>
        <w:t xml:space="preserve">                   Матеріально- технічне забезпечення</w:t>
      </w:r>
      <w:r w:rsidR="00E31759">
        <w:rPr>
          <w:b/>
          <w:sz w:val="28"/>
          <w:szCs w:val="28"/>
          <w:lang w:val="uk-UA"/>
        </w:rPr>
        <w:t xml:space="preserve">: </w:t>
      </w:r>
      <w:r w:rsidR="00E31759" w:rsidRPr="00E31759">
        <w:rPr>
          <w:sz w:val="28"/>
          <w:szCs w:val="28"/>
          <w:lang w:val="uk-UA"/>
        </w:rPr>
        <w:t>презентація «Контроль якості зварних швів»</w:t>
      </w:r>
      <w:r w:rsidRPr="00E31759">
        <w:rPr>
          <w:sz w:val="28"/>
          <w:szCs w:val="28"/>
          <w:lang w:val="uk-UA"/>
        </w:rPr>
        <w:t>.</w:t>
      </w:r>
    </w:p>
    <w:p w:rsidR="00997885" w:rsidRDefault="00997885" w:rsidP="00997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Хід уроку</w:t>
      </w:r>
    </w:p>
    <w:p w:rsidR="00997885" w:rsidRDefault="00997885" w:rsidP="00997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Організаційна частина уроку </w:t>
      </w:r>
    </w:p>
    <w:p w:rsidR="00997885" w:rsidRPr="00C61EF7" w:rsidRDefault="00C61EF7" w:rsidP="009978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</w:t>
      </w:r>
      <w:r w:rsidR="00997885" w:rsidRPr="00C61EF7">
        <w:rPr>
          <w:sz w:val="28"/>
          <w:szCs w:val="28"/>
          <w:lang w:val="uk-UA"/>
        </w:rPr>
        <w:t>П</w:t>
      </w:r>
      <w:proofErr w:type="spellStart"/>
      <w:r w:rsidRPr="00C61EF7">
        <w:rPr>
          <w:sz w:val="28"/>
          <w:szCs w:val="28"/>
        </w:rPr>
        <w:t>ривітання</w:t>
      </w:r>
      <w:proofErr w:type="spellEnd"/>
      <w:r w:rsidRPr="00C61EF7">
        <w:rPr>
          <w:sz w:val="28"/>
          <w:szCs w:val="28"/>
        </w:rPr>
        <w:t xml:space="preserve"> з </w:t>
      </w:r>
      <w:proofErr w:type="spellStart"/>
      <w:r w:rsidRPr="00C61EF7">
        <w:rPr>
          <w:sz w:val="28"/>
          <w:szCs w:val="28"/>
        </w:rPr>
        <w:t>учнями</w:t>
      </w:r>
      <w:proofErr w:type="spellEnd"/>
      <w:r>
        <w:t xml:space="preserve"> </w:t>
      </w:r>
      <w:r>
        <w:rPr>
          <w:lang w:val="uk-UA"/>
        </w:rPr>
        <w:t>.</w:t>
      </w:r>
    </w:p>
    <w:p w:rsidR="00997885" w:rsidRDefault="00997885" w:rsidP="0099788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2.Вступний інструктаж </w:t>
      </w:r>
    </w:p>
    <w:p w:rsidR="00997885" w:rsidRDefault="00997885" w:rsidP="00997885">
      <w:pPr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</w:rPr>
        <w:t>Повідомити</w:t>
      </w:r>
      <w:proofErr w:type="spellEnd"/>
      <w:r>
        <w:rPr>
          <w:sz w:val="28"/>
          <w:szCs w:val="28"/>
        </w:rPr>
        <w:t xml:space="preserve"> тему і </w:t>
      </w:r>
      <w:proofErr w:type="spellStart"/>
      <w:r>
        <w:rPr>
          <w:sz w:val="28"/>
          <w:szCs w:val="28"/>
        </w:rPr>
        <w:t>навчальну</w:t>
      </w:r>
      <w:proofErr w:type="spellEnd"/>
      <w:r>
        <w:rPr>
          <w:sz w:val="28"/>
          <w:szCs w:val="28"/>
        </w:rPr>
        <w:t xml:space="preserve"> мету уроку. </w:t>
      </w:r>
    </w:p>
    <w:p w:rsidR="00C61EF7" w:rsidRPr="00C61EF7" w:rsidRDefault="00C61EF7" w:rsidP="0099788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Тема сьогоднішнього уроку «</w:t>
      </w:r>
      <w:r w:rsidRPr="00C61EF7">
        <w:rPr>
          <w:sz w:val="28"/>
          <w:szCs w:val="28"/>
          <w:lang w:val="uk-UA"/>
        </w:rPr>
        <w:t>Перевірка якості зварних швів</w:t>
      </w:r>
      <w:r>
        <w:rPr>
          <w:sz w:val="28"/>
          <w:szCs w:val="28"/>
          <w:lang w:val="uk-UA"/>
        </w:rPr>
        <w:t>», а метою уроку є узагальнення матеріалу про способи контролю якості зварних швів .</w:t>
      </w:r>
    </w:p>
    <w:p w:rsidR="00997885" w:rsidRDefault="00997885" w:rsidP="00997885">
      <w:pPr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Актуалізація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знань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допомогою</w:t>
      </w:r>
      <w:proofErr w:type="spellEnd"/>
      <w:r>
        <w:rPr>
          <w:sz w:val="28"/>
          <w:szCs w:val="28"/>
        </w:rPr>
        <w:t xml:space="preserve"> фронтального </w:t>
      </w:r>
      <w:proofErr w:type="spellStart"/>
      <w:r>
        <w:rPr>
          <w:sz w:val="28"/>
          <w:szCs w:val="28"/>
        </w:rPr>
        <w:t>опитування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питаннями</w:t>
      </w:r>
      <w:proofErr w:type="spellEnd"/>
      <w:r>
        <w:rPr>
          <w:sz w:val="28"/>
          <w:szCs w:val="28"/>
          <w:lang w:val="uk-UA"/>
        </w:rPr>
        <w:t>:</w:t>
      </w:r>
    </w:p>
    <w:p w:rsidR="00997885" w:rsidRDefault="00997885" w:rsidP="00997885">
      <w:pPr>
        <w:rPr>
          <w:sz w:val="28"/>
          <w:szCs w:val="28"/>
          <w:lang w:val="uk-UA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) Як виконують підготовку металу до зварювання</w:t>
      </w:r>
      <w:r>
        <w:rPr>
          <w:sz w:val="28"/>
          <w:szCs w:val="28"/>
        </w:rPr>
        <w:t xml:space="preserve">? </w:t>
      </w:r>
      <w:r>
        <w:rPr>
          <w:sz w:val="28"/>
          <w:szCs w:val="28"/>
          <w:lang w:val="uk-UA"/>
        </w:rPr>
        <w:t xml:space="preserve">                                                        </w:t>
      </w:r>
      <w:r>
        <w:rPr>
          <w:sz w:val="28"/>
          <w:szCs w:val="28"/>
        </w:rPr>
        <w:t xml:space="preserve">2) </w:t>
      </w:r>
      <w:r>
        <w:rPr>
          <w:sz w:val="28"/>
          <w:szCs w:val="28"/>
          <w:lang w:val="uk-UA"/>
        </w:rPr>
        <w:t xml:space="preserve">Яким чином проводять розчищання кромок?                                                             </w:t>
      </w:r>
      <w:r>
        <w:rPr>
          <w:sz w:val="28"/>
          <w:szCs w:val="28"/>
        </w:rPr>
        <w:t>3)</w:t>
      </w:r>
      <w:r w:rsidR="00C61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Як складають деталі для зварювання</w:t>
      </w:r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4)</w:t>
      </w:r>
      <w:r w:rsidR="00C61E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 виконують </w:t>
      </w:r>
      <w:proofErr w:type="spellStart"/>
      <w:r>
        <w:rPr>
          <w:sz w:val="28"/>
          <w:szCs w:val="28"/>
          <w:lang w:val="uk-UA"/>
        </w:rPr>
        <w:t>прихватки</w:t>
      </w:r>
      <w:proofErr w:type="spellEnd"/>
      <w:r>
        <w:rPr>
          <w:sz w:val="28"/>
          <w:szCs w:val="28"/>
        </w:rPr>
        <w:t>?</w:t>
      </w:r>
      <w:r>
        <w:rPr>
          <w:sz w:val="28"/>
          <w:szCs w:val="28"/>
          <w:lang w:val="uk-UA"/>
        </w:rPr>
        <w:t xml:space="preserve">   </w:t>
      </w:r>
    </w:p>
    <w:p w:rsidR="00C61EF7" w:rsidRDefault="00997885" w:rsidP="00997885">
      <w:pP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2.3 Пояснення нового матеріалу   </w:t>
      </w:r>
    </w:p>
    <w:p w:rsidR="00C61EF7" w:rsidRDefault="00997885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                                                                                                                                        </w:t>
      </w:r>
      <w:r>
        <w:rPr>
          <w:color w:val="000000"/>
          <w:lang w:val="uk-UA"/>
        </w:rPr>
        <w:br/>
      </w:r>
      <w:proofErr w:type="spellStart"/>
      <w:r w:rsidR="00C61EF7">
        <w:rPr>
          <w:color w:val="000000"/>
          <w:sz w:val="27"/>
          <w:szCs w:val="27"/>
        </w:rPr>
        <w:t>Питанням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якості</w:t>
      </w:r>
      <w:proofErr w:type="spellEnd"/>
      <w:r w:rsidR="00C61EF7">
        <w:rPr>
          <w:color w:val="000000"/>
          <w:sz w:val="27"/>
          <w:szCs w:val="27"/>
        </w:rPr>
        <w:t xml:space="preserve"> в </w:t>
      </w:r>
      <w:proofErr w:type="spellStart"/>
      <w:r w:rsidR="00C61EF7">
        <w:rPr>
          <w:color w:val="000000"/>
          <w:sz w:val="27"/>
          <w:szCs w:val="27"/>
        </w:rPr>
        <w:t>нашій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країні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постійно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приділяється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пильна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увага</w:t>
      </w:r>
      <w:proofErr w:type="spellEnd"/>
      <w:r w:rsidR="00C61EF7">
        <w:rPr>
          <w:color w:val="000000"/>
          <w:sz w:val="27"/>
          <w:szCs w:val="27"/>
        </w:rPr>
        <w:t>. </w:t>
      </w:r>
      <w:proofErr w:type="spellStart"/>
      <w:r w:rsidR="00C61EF7">
        <w:rPr>
          <w:color w:val="000000"/>
          <w:sz w:val="27"/>
          <w:szCs w:val="27"/>
        </w:rPr>
        <w:t>Впроваджувана</w:t>
      </w:r>
      <w:proofErr w:type="spellEnd"/>
      <w:r w:rsidR="00C61EF7">
        <w:rPr>
          <w:color w:val="000000"/>
          <w:sz w:val="27"/>
          <w:szCs w:val="27"/>
        </w:rPr>
        <w:t xml:space="preserve"> на </w:t>
      </w:r>
      <w:proofErr w:type="spellStart"/>
      <w:r w:rsidR="00C61EF7">
        <w:rPr>
          <w:color w:val="000000"/>
          <w:sz w:val="27"/>
          <w:szCs w:val="27"/>
        </w:rPr>
        <w:t>підприємствах</w:t>
      </w:r>
      <w:proofErr w:type="spellEnd"/>
      <w:r w:rsidR="00C61EF7">
        <w:rPr>
          <w:color w:val="000000"/>
          <w:sz w:val="27"/>
          <w:szCs w:val="27"/>
        </w:rPr>
        <w:t xml:space="preserve"> система державного </w:t>
      </w:r>
      <w:proofErr w:type="spellStart"/>
      <w:r w:rsidR="00C61EF7">
        <w:rPr>
          <w:color w:val="000000"/>
          <w:sz w:val="27"/>
          <w:szCs w:val="27"/>
        </w:rPr>
        <w:t>приймання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виробів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передбачає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організацію</w:t>
      </w:r>
      <w:proofErr w:type="spellEnd"/>
      <w:r w:rsidR="00C61EF7">
        <w:rPr>
          <w:color w:val="000000"/>
          <w:sz w:val="27"/>
          <w:szCs w:val="27"/>
        </w:rPr>
        <w:t xml:space="preserve"> контролю </w:t>
      </w:r>
      <w:proofErr w:type="spellStart"/>
      <w:r w:rsidR="00C61EF7">
        <w:rPr>
          <w:color w:val="000000"/>
          <w:sz w:val="27"/>
          <w:szCs w:val="27"/>
        </w:rPr>
        <w:t>якості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своєчасне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виявлення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дефектів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їх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аналіз</w:t>
      </w:r>
      <w:proofErr w:type="spellEnd"/>
      <w:r w:rsidR="00C61EF7">
        <w:rPr>
          <w:color w:val="000000"/>
          <w:sz w:val="27"/>
          <w:szCs w:val="27"/>
        </w:rPr>
        <w:t xml:space="preserve"> та </w:t>
      </w:r>
      <w:proofErr w:type="spellStart"/>
      <w:r w:rsidR="00C61EF7">
        <w:rPr>
          <w:color w:val="000000"/>
          <w:sz w:val="27"/>
          <w:szCs w:val="27"/>
        </w:rPr>
        <w:t>прийняття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оперативних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заходів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щодо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їх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попередження</w:t>
      </w:r>
      <w:proofErr w:type="spellEnd"/>
      <w:r w:rsidR="00C61EF7">
        <w:rPr>
          <w:color w:val="000000"/>
          <w:sz w:val="27"/>
          <w:szCs w:val="27"/>
        </w:rPr>
        <w:t>. </w:t>
      </w:r>
      <w:proofErr w:type="spellStart"/>
      <w:r w:rsidR="00C61EF7">
        <w:rPr>
          <w:color w:val="000000"/>
          <w:sz w:val="27"/>
          <w:szCs w:val="27"/>
        </w:rPr>
        <w:t>Якість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зварних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з'єднань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забезпечується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постійним</w:t>
      </w:r>
      <w:proofErr w:type="spellEnd"/>
      <w:r w:rsidR="00C61EF7">
        <w:rPr>
          <w:color w:val="000000"/>
          <w:sz w:val="27"/>
          <w:szCs w:val="27"/>
        </w:rPr>
        <w:t> </w:t>
      </w:r>
      <w:hyperlink r:id="rId5" w:tooltip="Контроль" w:history="1">
        <w:r w:rsidR="00C61EF7">
          <w:rPr>
            <w:rStyle w:val="a3"/>
            <w:color w:val="0066FF"/>
            <w:sz w:val="27"/>
            <w:szCs w:val="27"/>
            <w:u w:val="none"/>
          </w:rPr>
          <w:t>контролем</w:t>
        </w:r>
      </w:hyperlink>
      <w:r w:rsidR="00C61EF7">
        <w:rPr>
          <w:color w:val="000000"/>
          <w:sz w:val="27"/>
          <w:szCs w:val="27"/>
        </w:rPr>
        <w:t> </w:t>
      </w:r>
      <w:proofErr w:type="spellStart"/>
      <w:r w:rsidR="00C61EF7">
        <w:rPr>
          <w:color w:val="000000"/>
          <w:sz w:val="27"/>
          <w:szCs w:val="27"/>
        </w:rPr>
        <w:t>всього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виробничого</w:t>
      </w:r>
      <w:proofErr w:type="spellEnd"/>
      <w:r w:rsidR="00C61EF7">
        <w:rPr>
          <w:color w:val="000000"/>
          <w:sz w:val="27"/>
          <w:szCs w:val="27"/>
        </w:rPr>
        <w:t xml:space="preserve"> циклу: </w:t>
      </w:r>
      <w:proofErr w:type="spellStart"/>
      <w:r w:rsidR="00C61EF7">
        <w:rPr>
          <w:color w:val="000000"/>
          <w:sz w:val="27"/>
          <w:szCs w:val="27"/>
        </w:rPr>
        <w:t>попереднім</w:t>
      </w:r>
      <w:proofErr w:type="spellEnd"/>
      <w:r w:rsidR="00C61EF7">
        <w:rPr>
          <w:color w:val="000000"/>
          <w:sz w:val="27"/>
          <w:szCs w:val="27"/>
        </w:rPr>
        <w:t xml:space="preserve"> (</w:t>
      </w:r>
      <w:hyperlink r:id="rId6" w:tooltip="Контроль" w:history="1">
        <w:r w:rsidR="00C61EF7">
          <w:rPr>
            <w:rStyle w:val="a3"/>
            <w:color w:val="0066FF"/>
            <w:sz w:val="27"/>
            <w:szCs w:val="27"/>
            <w:u w:val="none"/>
          </w:rPr>
          <w:t>контроль</w:t>
        </w:r>
      </w:hyperlink>
      <w:r w:rsidR="00C61EF7">
        <w:rPr>
          <w:color w:val="000000"/>
          <w:sz w:val="27"/>
          <w:szCs w:val="27"/>
        </w:rPr>
        <w:t> </w:t>
      </w:r>
      <w:proofErr w:type="spellStart"/>
      <w:r w:rsidR="00C61EF7">
        <w:rPr>
          <w:color w:val="000000"/>
          <w:sz w:val="27"/>
          <w:szCs w:val="27"/>
        </w:rPr>
        <w:t>матеріалів</w:t>
      </w:r>
      <w:proofErr w:type="spellEnd"/>
      <w:r w:rsidR="00C61EF7">
        <w:rPr>
          <w:color w:val="000000"/>
          <w:sz w:val="27"/>
          <w:szCs w:val="27"/>
        </w:rPr>
        <w:t xml:space="preserve"> та </w:t>
      </w:r>
      <w:proofErr w:type="spellStart"/>
      <w:r w:rsidR="00C61EF7">
        <w:rPr>
          <w:color w:val="000000"/>
          <w:sz w:val="27"/>
          <w:szCs w:val="27"/>
        </w:rPr>
        <w:t>обладнання</w:t>
      </w:r>
      <w:proofErr w:type="spellEnd"/>
      <w:r w:rsidR="00C61EF7">
        <w:rPr>
          <w:color w:val="000000"/>
          <w:sz w:val="27"/>
          <w:szCs w:val="27"/>
        </w:rPr>
        <w:t xml:space="preserve">), </w:t>
      </w:r>
      <w:proofErr w:type="spellStart"/>
      <w:r w:rsidR="00C61EF7">
        <w:rPr>
          <w:color w:val="000000"/>
          <w:sz w:val="27"/>
          <w:szCs w:val="27"/>
        </w:rPr>
        <w:t>поточним</w:t>
      </w:r>
      <w:proofErr w:type="spellEnd"/>
      <w:r w:rsidR="00C61EF7">
        <w:rPr>
          <w:color w:val="000000"/>
          <w:sz w:val="27"/>
          <w:szCs w:val="27"/>
        </w:rPr>
        <w:t xml:space="preserve"> (контроль у </w:t>
      </w:r>
      <w:proofErr w:type="spellStart"/>
      <w:r w:rsidR="00C61EF7">
        <w:rPr>
          <w:color w:val="000000"/>
          <w:sz w:val="27"/>
          <w:szCs w:val="27"/>
        </w:rPr>
        <w:t>процесі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виконання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зварювальних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робіт</w:t>
      </w:r>
      <w:proofErr w:type="spellEnd"/>
      <w:r w:rsidR="00C61EF7">
        <w:rPr>
          <w:color w:val="000000"/>
          <w:sz w:val="27"/>
          <w:szCs w:val="27"/>
        </w:rPr>
        <w:t xml:space="preserve">) та </w:t>
      </w:r>
      <w:proofErr w:type="spellStart"/>
      <w:r w:rsidR="00C61EF7">
        <w:rPr>
          <w:color w:val="000000"/>
          <w:sz w:val="27"/>
          <w:szCs w:val="27"/>
        </w:rPr>
        <w:t>остаточним</w:t>
      </w:r>
      <w:proofErr w:type="spellEnd"/>
      <w:r w:rsidR="00C61EF7">
        <w:rPr>
          <w:color w:val="000000"/>
          <w:sz w:val="27"/>
          <w:szCs w:val="27"/>
        </w:rPr>
        <w:t xml:space="preserve"> (контроль </w:t>
      </w:r>
      <w:proofErr w:type="spellStart"/>
      <w:r w:rsidR="00C61EF7">
        <w:rPr>
          <w:color w:val="000000"/>
          <w:sz w:val="27"/>
          <w:szCs w:val="27"/>
        </w:rPr>
        <w:t>зварних</w:t>
      </w:r>
      <w:proofErr w:type="spellEnd"/>
      <w:r w:rsidR="00C61EF7">
        <w:rPr>
          <w:color w:val="000000"/>
          <w:sz w:val="27"/>
          <w:szCs w:val="27"/>
        </w:rPr>
        <w:t xml:space="preserve"> заготовок і </w:t>
      </w:r>
      <w:proofErr w:type="spellStart"/>
      <w:r w:rsidR="00C61EF7">
        <w:rPr>
          <w:color w:val="000000"/>
          <w:sz w:val="27"/>
          <w:szCs w:val="27"/>
        </w:rPr>
        <w:t>виробів</w:t>
      </w:r>
      <w:proofErr w:type="spellEnd"/>
      <w:r w:rsidR="00C61EF7">
        <w:rPr>
          <w:color w:val="000000"/>
          <w:sz w:val="27"/>
          <w:szCs w:val="27"/>
        </w:rPr>
        <w:t>).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 </w:t>
      </w:r>
      <w:proofErr w:type="spellStart"/>
      <w:r>
        <w:rPr>
          <w:b/>
          <w:bCs/>
          <w:color w:val="000000"/>
          <w:sz w:val="27"/>
          <w:szCs w:val="27"/>
        </w:rPr>
        <w:t>виявлення</w:t>
      </w:r>
      <w:proofErr w:type="spellEnd"/>
      <w:r>
        <w:rPr>
          <w:b/>
          <w:bCs/>
          <w:color w:val="000000"/>
          <w:sz w:val="27"/>
          <w:szCs w:val="27"/>
        </w:rPr>
        <w:t xml:space="preserve"> </w:t>
      </w:r>
      <w:proofErr w:type="spellStart"/>
      <w:r>
        <w:rPr>
          <w:b/>
          <w:bCs/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застосовують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різні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методи</w:t>
      </w:r>
      <w:proofErr w:type="spellEnd"/>
      <w:r>
        <w:rPr>
          <w:color w:val="000000"/>
          <w:sz w:val="27"/>
          <w:szCs w:val="27"/>
        </w:rPr>
        <w:t xml:space="preserve"> контролю. 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контролі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порушується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цілісність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зварного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з'єднання</w:t>
      </w:r>
      <w:proofErr w:type="spellEnd"/>
      <w:r>
        <w:rPr>
          <w:color w:val="000000"/>
          <w:sz w:val="27"/>
          <w:szCs w:val="27"/>
        </w:rPr>
        <w:t xml:space="preserve">, то </w:t>
      </w:r>
      <w:proofErr w:type="spellStart"/>
      <w:r>
        <w:rPr>
          <w:color w:val="000000"/>
          <w:sz w:val="27"/>
          <w:szCs w:val="27"/>
        </w:rPr>
        <w:t>використовуваний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цьому</w:t>
      </w:r>
      <w:proofErr w:type="spellEnd"/>
      <w:r>
        <w:rPr>
          <w:color w:val="000000"/>
          <w:sz w:val="27"/>
          <w:szCs w:val="27"/>
        </w:rPr>
        <w:t xml:space="preserve"> метод </w:t>
      </w:r>
      <w:proofErr w:type="spellStart"/>
      <w:r>
        <w:rPr>
          <w:color w:val="000000"/>
          <w:sz w:val="27"/>
          <w:szCs w:val="27"/>
        </w:rPr>
        <w:t>відноситься</w:t>
      </w:r>
      <w:proofErr w:type="spellEnd"/>
      <w:r>
        <w:rPr>
          <w:color w:val="000000"/>
          <w:sz w:val="27"/>
          <w:szCs w:val="27"/>
        </w:rPr>
        <w:t xml:space="preserve"> до </w:t>
      </w:r>
      <w:proofErr w:type="spellStart"/>
      <w:proofErr w:type="gramStart"/>
      <w:r w:rsidR="00D602B6">
        <w:rPr>
          <w:i/>
          <w:iCs/>
          <w:color w:val="000000"/>
          <w:sz w:val="27"/>
          <w:szCs w:val="27"/>
        </w:rPr>
        <w:t>неруйнівних</w:t>
      </w:r>
      <w:proofErr w:type="spellEnd"/>
      <w:r w:rsidR="00D602B6">
        <w:rPr>
          <w:i/>
          <w:iCs/>
          <w:color w:val="000000"/>
          <w:sz w:val="27"/>
          <w:szCs w:val="27"/>
        </w:rPr>
        <w:t xml:space="preserve">  </w:t>
      </w:r>
      <w:proofErr w:type="spellStart"/>
      <w:r>
        <w:rPr>
          <w:color w:val="000000"/>
          <w:sz w:val="27"/>
          <w:szCs w:val="27"/>
        </w:rPr>
        <w:t>методів</w:t>
      </w:r>
      <w:proofErr w:type="spellEnd"/>
      <w:proofErr w:type="gramEnd"/>
      <w:r>
        <w:rPr>
          <w:color w:val="000000"/>
          <w:sz w:val="27"/>
          <w:szCs w:val="27"/>
        </w:rPr>
        <w:t xml:space="preserve"> контролю.</w:t>
      </w:r>
    </w:p>
    <w:p w:rsidR="00C61EF7" w:rsidRDefault="00D602B6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 </w:t>
      </w:r>
      <w:proofErr w:type="spellStart"/>
      <w:r>
        <w:rPr>
          <w:color w:val="000000"/>
          <w:sz w:val="27"/>
          <w:szCs w:val="27"/>
        </w:rPr>
        <w:t>неруйнівн</w:t>
      </w:r>
      <w:r w:rsidR="00513C71">
        <w:rPr>
          <w:color w:val="000000"/>
          <w:sz w:val="27"/>
          <w:szCs w:val="27"/>
        </w:rPr>
        <w:t>их</w:t>
      </w:r>
      <w:proofErr w:type="spellEnd"/>
      <w:r w:rsidR="00513C71">
        <w:rPr>
          <w:color w:val="000000"/>
          <w:sz w:val="27"/>
          <w:szCs w:val="27"/>
        </w:rPr>
        <w:t xml:space="preserve"> </w:t>
      </w:r>
      <w:proofErr w:type="spellStart"/>
      <w:r w:rsidR="00513C71">
        <w:rPr>
          <w:color w:val="000000"/>
          <w:sz w:val="27"/>
          <w:szCs w:val="27"/>
        </w:rPr>
        <w:t>методів</w:t>
      </w:r>
      <w:proofErr w:type="spellEnd"/>
      <w:r w:rsidR="00C61EF7">
        <w:rPr>
          <w:color w:val="000000"/>
          <w:sz w:val="27"/>
          <w:szCs w:val="27"/>
        </w:rPr>
        <w:t xml:space="preserve"> контролю </w:t>
      </w:r>
      <w:r w:rsidR="00513C71">
        <w:rPr>
          <w:color w:val="000000"/>
          <w:sz w:val="27"/>
          <w:szCs w:val="27"/>
          <w:lang w:val="uk-UA"/>
        </w:rPr>
        <w:t xml:space="preserve">відносяться </w:t>
      </w:r>
      <w:proofErr w:type="spellStart"/>
      <w:r w:rsidR="00C61EF7">
        <w:rPr>
          <w:color w:val="000000"/>
          <w:sz w:val="27"/>
          <w:szCs w:val="27"/>
        </w:rPr>
        <w:t>зовнішній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огляд</w:t>
      </w:r>
      <w:proofErr w:type="spellEnd"/>
      <w:r w:rsidR="00C61EF7">
        <w:rPr>
          <w:color w:val="000000"/>
          <w:sz w:val="27"/>
          <w:szCs w:val="27"/>
        </w:rPr>
        <w:t xml:space="preserve">, контроль на </w:t>
      </w:r>
      <w:proofErr w:type="spellStart"/>
      <w:r w:rsidR="00C61EF7">
        <w:rPr>
          <w:color w:val="000000"/>
          <w:sz w:val="27"/>
          <w:szCs w:val="27"/>
        </w:rPr>
        <w:t>герметичність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методи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виявлення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прихованих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дефектів</w:t>
      </w:r>
      <w:proofErr w:type="spellEnd"/>
      <w:r w:rsidR="00C61EF7">
        <w:rPr>
          <w:color w:val="000000"/>
          <w:sz w:val="27"/>
          <w:szCs w:val="27"/>
        </w:rPr>
        <w:t xml:space="preserve"> (</w:t>
      </w:r>
      <w:proofErr w:type="spellStart"/>
      <w:r w:rsidR="00C61EF7">
        <w:rPr>
          <w:color w:val="000000"/>
          <w:sz w:val="27"/>
          <w:szCs w:val="27"/>
        </w:rPr>
        <w:t>магнітний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радіаційний</w:t>
      </w:r>
      <w:proofErr w:type="spellEnd"/>
      <w:r w:rsidR="00C61EF7">
        <w:rPr>
          <w:color w:val="000000"/>
          <w:sz w:val="27"/>
          <w:szCs w:val="27"/>
        </w:rPr>
        <w:t>, </w:t>
      </w:r>
      <w:proofErr w:type="spellStart"/>
      <w:r w:rsidR="00C61EF7">
        <w:rPr>
          <w:color w:val="000000"/>
          <w:sz w:val="27"/>
          <w:szCs w:val="27"/>
        </w:rPr>
        <w:fldChar w:fldCharType="begin"/>
      </w:r>
      <w:r w:rsidR="00C61EF7">
        <w:rPr>
          <w:color w:val="000000"/>
          <w:sz w:val="27"/>
          <w:szCs w:val="27"/>
        </w:rPr>
        <w:instrText xml:space="preserve"> HYPERLINK "http://ua-referat.com/%D0%A3%D0%BB%D1%8C%D1%82%D1%80%D0%B0%D0%B7%D0%B2%D1%83%D0%BA" \o "Ультразвук" </w:instrText>
      </w:r>
      <w:r w:rsidR="00C61EF7">
        <w:rPr>
          <w:color w:val="000000"/>
          <w:sz w:val="27"/>
          <w:szCs w:val="27"/>
        </w:rPr>
        <w:fldChar w:fldCharType="separate"/>
      </w:r>
      <w:r w:rsidR="00C61EF7">
        <w:rPr>
          <w:rStyle w:val="a3"/>
          <w:color w:val="0066FF"/>
          <w:sz w:val="27"/>
          <w:szCs w:val="27"/>
          <w:u w:val="none"/>
        </w:rPr>
        <w:t>ультразвуковий</w:t>
      </w:r>
      <w:proofErr w:type="spellEnd"/>
      <w:r w:rsidR="00C61EF7">
        <w:rPr>
          <w:color w:val="000000"/>
          <w:sz w:val="27"/>
          <w:szCs w:val="27"/>
        </w:rPr>
        <w:fldChar w:fldCharType="end"/>
      </w:r>
      <w:r w:rsidR="00C61EF7">
        <w:rPr>
          <w:color w:val="000000"/>
          <w:sz w:val="27"/>
          <w:szCs w:val="27"/>
        </w:rPr>
        <w:t xml:space="preserve">), </w:t>
      </w:r>
      <w:proofErr w:type="spellStart"/>
      <w:r w:rsidR="00C61EF7">
        <w:rPr>
          <w:color w:val="000000"/>
          <w:sz w:val="27"/>
          <w:szCs w:val="27"/>
        </w:rPr>
        <w:t>методи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виявлення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дефектів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що</w:t>
      </w:r>
      <w:proofErr w:type="spellEnd"/>
      <w:r w:rsidR="00C61EF7">
        <w:rPr>
          <w:color w:val="000000"/>
          <w:sz w:val="27"/>
          <w:szCs w:val="27"/>
        </w:rPr>
        <w:t xml:space="preserve"> </w:t>
      </w:r>
      <w:proofErr w:type="spellStart"/>
      <w:r w:rsidR="00C61EF7">
        <w:rPr>
          <w:color w:val="000000"/>
          <w:sz w:val="27"/>
          <w:szCs w:val="27"/>
        </w:rPr>
        <w:t>виходять</w:t>
      </w:r>
      <w:proofErr w:type="spellEnd"/>
      <w:r w:rsidR="00C61EF7">
        <w:rPr>
          <w:color w:val="000000"/>
          <w:sz w:val="27"/>
          <w:szCs w:val="27"/>
        </w:rPr>
        <w:t xml:space="preserve"> на </w:t>
      </w:r>
      <w:proofErr w:type="spellStart"/>
      <w:r w:rsidR="00C61EF7">
        <w:rPr>
          <w:color w:val="000000"/>
          <w:sz w:val="27"/>
          <w:szCs w:val="27"/>
        </w:rPr>
        <w:t>поверхню</w:t>
      </w:r>
      <w:proofErr w:type="spellEnd"/>
      <w:r w:rsidR="00C61EF7">
        <w:rPr>
          <w:color w:val="000000"/>
          <w:sz w:val="27"/>
          <w:szCs w:val="27"/>
        </w:rPr>
        <w:t xml:space="preserve"> (</w:t>
      </w:r>
      <w:proofErr w:type="spellStart"/>
      <w:r w:rsidR="00C61EF7">
        <w:rPr>
          <w:color w:val="000000"/>
          <w:sz w:val="27"/>
          <w:szCs w:val="27"/>
        </w:rPr>
        <w:t>магнітний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люмінесцентний</w:t>
      </w:r>
      <w:proofErr w:type="spellEnd"/>
      <w:r w:rsidR="00C61EF7">
        <w:rPr>
          <w:color w:val="000000"/>
          <w:sz w:val="27"/>
          <w:szCs w:val="27"/>
        </w:rPr>
        <w:t xml:space="preserve">, </w:t>
      </w:r>
      <w:proofErr w:type="spellStart"/>
      <w:r w:rsidR="00C61EF7">
        <w:rPr>
          <w:color w:val="000000"/>
          <w:sz w:val="27"/>
          <w:szCs w:val="27"/>
        </w:rPr>
        <w:t>кольоровий</w:t>
      </w:r>
      <w:proofErr w:type="spellEnd"/>
      <w:r w:rsidR="00C61EF7">
        <w:rPr>
          <w:color w:val="000000"/>
          <w:sz w:val="27"/>
          <w:szCs w:val="27"/>
        </w:rPr>
        <w:t>).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Зовнішній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огляд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неозброєним</w:t>
      </w:r>
      <w:proofErr w:type="spellEnd"/>
      <w:r>
        <w:rPr>
          <w:color w:val="000000"/>
          <w:sz w:val="27"/>
          <w:szCs w:val="27"/>
        </w:rPr>
        <w:t xml:space="preserve"> оком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використанням</w:t>
      </w:r>
      <w:proofErr w:type="spellEnd"/>
      <w:r>
        <w:rPr>
          <w:color w:val="000000"/>
          <w:sz w:val="27"/>
          <w:szCs w:val="27"/>
        </w:rPr>
        <w:t xml:space="preserve"> лупи (</w:t>
      </w:r>
      <w:proofErr w:type="spellStart"/>
      <w:r>
        <w:rPr>
          <w:color w:val="000000"/>
          <w:sz w:val="27"/>
          <w:szCs w:val="27"/>
        </w:rPr>
        <w:t>звичайно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більше</w:t>
      </w:r>
      <w:proofErr w:type="spellEnd"/>
      <w:r>
        <w:rPr>
          <w:color w:val="000000"/>
          <w:sz w:val="27"/>
          <w:szCs w:val="27"/>
        </w:rPr>
        <w:t xml:space="preserve"> 10 кратного </w:t>
      </w:r>
      <w:proofErr w:type="spellStart"/>
      <w:r>
        <w:rPr>
          <w:color w:val="000000"/>
          <w:sz w:val="27"/>
          <w:szCs w:val="27"/>
        </w:rPr>
        <w:t>збільшення</w:t>
      </w:r>
      <w:proofErr w:type="spellEnd"/>
      <w:r>
        <w:rPr>
          <w:color w:val="000000"/>
          <w:sz w:val="27"/>
          <w:szCs w:val="27"/>
        </w:rPr>
        <w:t xml:space="preserve">),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різного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вимірювального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інструмента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шаблонів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Контролю на </w:t>
      </w:r>
      <w:proofErr w:type="spellStart"/>
      <w:r>
        <w:rPr>
          <w:color w:val="000000"/>
          <w:sz w:val="27"/>
          <w:szCs w:val="27"/>
        </w:rPr>
        <w:t>герметичність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піддають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ємності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судини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трубопроводи</w:t>
      </w:r>
      <w:proofErr w:type="spellEnd"/>
      <w:r>
        <w:rPr>
          <w:color w:val="000000"/>
          <w:sz w:val="27"/>
          <w:szCs w:val="27"/>
        </w:rPr>
        <w:t xml:space="preserve">. При </w:t>
      </w:r>
      <w:proofErr w:type="spellStart"/>
      <w:r>
        <w:rPr>
          <w:color w:val="000000"/>
          <w:sz w:val="27"/>
          <w:szCs w:val="27"/>
        </w:rPr>
        <w:t>гідравлічному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випробуванні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всередині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ємності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створюють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надлишковий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рідини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перевищує</w:t>
      </w:r>
      <w:proofErr w:type="spellEnd"/>
      <w:r>
        <w:rPr>
          <w:color w:val="000000"/>
          <w:sz w:val="27"/>
          <w:szCs w:val="27"/>
        </w:rPr>
        <w:t xml:space="preserve"> в 1,5-2 рази </w:t>
      </w:r>
      <w:proofErr w:type="spellStart"/>
      <w:r>
        <w:rPr>
          <w:color w:val="000000"/>
          <w:sz w:val="27"/>
          <w:szCs w:val="27"/>
        </w:rPr>
        <w:t>робочий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тиск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витримки</w:t>
      </w:r>
      <w:proofErr w:type="spellEnd"/>
      <w:r>
        <w:rPr>
          <w:color w:val="000000"/>
          <w:sz w:val="27"/>
          <w:szCs w:val="27"/>
        </w:rPr>
        <w:t xml:space="preserve"> 5-10 </w:t>
      </w:r>
      <w:proofErr w:type="spellStart"/>
      <w:r>
        <w:rPr>
          <w:color w:val="000000"/>
          <w:sz w:val="27"/>
          <w:szCs w:val="27"/>
        </w:rPr>
        <w:t>хв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оглядають</w:t>
      </w:r>
      <w:proofErr w:type="spellEnd"/>
      <w:r>
        <w:rPr>
          <w:color w:val="000000"/>
          <w:sz w:val="27"/>
          <w:szCs w:val="27"/>
        </w:rPr>
        <w:t xml:space="preserve"> з метою </w:t>
      </w:r>
      <w:proofErr w:type="spellStart"/>
      <w:r>
        <w:rPr>
          <w:color w:val="000000"/>
          <w:sz w:val="27"/>
          <w:szCs w:val="27"/>
        </w:rPr>
        <w:t>виявлення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течі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Хороші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результати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виявленні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негерметичності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керосино-крейдяна</w:t>
      </w:r>
      <w:proofErr w:type="spellEnd"/>
      <w:r>
        <w:rPr>
          <w:color w:val="000000"/>
          <w:sz w:val="27"/>
          <w:szCs w:val="27"/>
        </w:rPr>
        <w:t xml:space="preserve"> проба. </w:t>
      </w:r>
      <w:proofErr w:type="spellStart"/>
      <w:r>
        <w:rPr>
          <w:color w:val="000000"/>
          <w:sz w:val="27"/>
          <w:szCs w:val="27"/>
        </w:rPr>
        <w:t>Контрольовану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фарбують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крейдою</w:t>
      </w:r>
      <w:proofErr w:type="spellEnd"/>
      <w:r>
        <w:rPr>
          <w:color w:val="000000"/>
          <w:sz w:val="27"/>
          <w:szCs w:val="27"/>
        </w:rPr>
        <w:t xml:space="preserve">, а з </w:t>
      </w:r>
      <w:proofErr w:type="spellStart"/>
      <w:r>
        <w:rPr>
          <w:color w:val="000000"/>
          <w:sz w:val="27"/>
          <w:szCs w:val="27"/>
        </w:rPr>
        <w:t>протилежного</w:t>
      </w:r>
      <w:proofErr w:type="spellEnd"/>
      <w:r>
        <w:rPr>
          <w:color w:val="000000"/>
          <w:sz w:val="27"/>
          <w:szCs w:val="27"/>
        </w:rPr>
        <w:t xml:space="preserve"> боку заготовку (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зварний</w:t>
      </w:r>
      <w:proofErr w:type="spellEnd"/>
      <w:r>
        <w:rPr>
          <w:color w:val="000000"/>
          <w:sz w:val="27"/>
          <w:szCs w:val="27"/>
        </w:rPr>
        <w:t xml:space="preserve"> шов) </w:t>
      </w:r>
      <w:proofErr w:type="spellStart"/>
      <w:r>
        <w:rPr>
          <w:color w:val="000000"/>
          <w:sz w:val="27"/>
          <w:szCs w:val="27"/>
        </w:rPr>
        <w:t>змащують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гасом</w:t>
      </w:r>
      <w:proofErr w:type="spellEnd"/>
      <w:r>
        <w:rPr>
          <w:color w:val="000000"/>
          <w:sz w:val="27"/>
          <w:szCs w:val="27"/>
        </w:rPr>
        <w:t xml:space="preserve">. При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нещільності</w:t>
      </w:r>
      <w:proofErr w:type="spellEnd"/>
      <w:r>
        <w:rPr>
          <w:color w:val="000000"/>
          <w:sz w:val="27"/>
          <w:szCs w:val="27"/>
        </w:rPr>
        <w:t xml:space="preserve"> гас </w:t>
      </w:r>
      <w:proofErr w:type="spellStart"/>
      <w:r>
        <w:rPr>
          <w:color w:val="000000"/>
          <w:sz w:val="27"/>
          <w:szCs w:val="27"/>
        </w:rPr>
        <w:t>проникає</w:t>
      </w:r>
      <w:proofErr w:type="spellEnd"/>
      <w:r>
        <w:rPr>
          <w:color w:val="000000"/>
          <w:sz w:val="27"/>
          <w:szCs w:val="27"/>
        </w:rPr>
        <w:t xml:space="preserve"> через </w:t>
      </w:r>
      <w:proofErr w:type="spellStart"/>
      <w:r>
        <w:rPr>
          <w:color w:val="000000"/>
          <w:sz w:val="27"/>
          <w:szCs w:val="27"/>
        </w:rPr>
        <w:t>дефекти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розміром</w:t>
      </w:r>
      <w:proofErr w:type="spellEnd"/>
      <w:r>
        <w:rPr>
          <w:color w:val="000000"/>
          <w:sz w:val="27"/>
          <w:szCs w:val="27"/>
        </w:rPr>
        <w:t xml:space="preserve"> 0,1 мм і </w:t>
      </w:r>
      <w:proofErr w:type="spellStart"/>
      <w:r>
        <w:rPr>
          <w:color w:val="000000"/>
          <w:sz w:val="27"/>
          <w:szCs w:val="27"/>
        </w:rPr>
        <w:t>менше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виступає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вигляді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плям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пофарбованій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крейдою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поверхні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Випробування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непроникність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можуть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виконуватися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пневматичним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вакуумним</w:t>
      </w:r>
      <w:proofErr w:type="spellEnd"/>
      <w:r>
        <w:rPr>
          <w:color w:val="000000"/>
          <w:sz w:val="27"/>
          <w:szCs w:val="27"/>
        </w:rPr>
        <w:t xml:space="preserve"> методами і за </w:t>
      </w:r>
      <w:proofErr w:type="spellStart"/>
      <w:r>
        <w:rPr>
          <w:color w:val="000000"/>
          <w:sz w:val="27"/>
          <w:szCs w:val="27"/>
        </w:rPr>
        <w:t>допомогою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гелієвого</w:t>
      </w:r>
      <w:proofErr w:type="spellEnd"/>
      <w:r>
        <w:rPr>
          <w:color w:val="000000"/>
          <w:sz w:val="27"/>
          <w:szCs w:val="27"/>
        </w:rPr>
        <w:t xml:space="preserve"> детектора.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Магнітні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методи</w:t>
      </w:r>
      <w:proofErr w:type="spellEnd"/>
      <w:r>
        <w:rPr>
          <w:color w:val="000000"/>
          <w:sz w:val="27"/>
          <w:szCs w:val="27"/>
        </w:rPr>
        <w:t xml:space="preserve"> контролю </w:t>
      </w:r>
      <w:proofErr w:type="spellStart"/>
      <w:r>
        <w:rPr>
          <w:color w:val="000000"/>
          <w:sz w:val="27"/>
          <w:szCs w:val="27"/>
        </w:rPr>
        <w:t>засновані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виявленні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полів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магнітного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розсіювання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утворюються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розташування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 xml:space="preserve"> при </w:t>
      </w:r>
      <w:proofErr w:type="spellStart"/>
      <w:r>
        <w:rPr>
          <w:color w:val="000000"/>
          <w:sz w:val="27"/>
          <w:szCs w:val="27"/>
        </w:rPr>
        <w:t>намагнічуванні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контрольованих</w:t>
      </w:r>
      <w:proofErr w:type="spellEnd"/>
      <w:r>
        <w:rPr>
          <w:color w:val="000000"/>
          <w:sz w:val="27"/>
          <w:szCs w:val="27"/>
        </w:rPr>
        <w:t xml:space="preserve"> заготовок. </w:t>
      </w:r>
      <w:proofErr w:type="spellStart"/>
      <w:r>
        <w:rPr>
          <w:color w:val="000000"/>
          <w:sz w:val="27"/>
          <w:szCs w:val="27"/>
        </w:rPr>
        <w:t>Досить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простий</w:t>
      </w:r>
      <w:proofErr w:type="spellEnd"/>
      <w:r>
        <w:rPr>
          <w:color w:val="000000"/>
          <w:sz w:val="27"/>
          <w:szCs w:val="27"/>
        </w:rPr>
        <w:t xml:space="preserve"> метод </w:t>
      </w:r>
      <w:proofErr w:type="spellStart"/>
      <w:r>
        <w:rPr>
          <w:color w:val="000000"/>
          <w:sz w:val="27"/>
          <w:szCs w:val="27"/>
        </w:rPr>
        <w:t>магнітного</w:t>
      </w:r>
      <w:proofErr w:type="spellEnd"/>
      <w:r>
        <w:rPr>
          <w:color w:val="000000"/>
          <w:sz w:val="27"/>
          <w:szCs w:val="27"/>
        </w:rPr>
        <w:t xml:space="preserve"> порошку. На </w:t>
      </w:r>
      <w:proofErr w:type="spellStart"/>
      <w:r>
        <w:rPr>
          <w:color w:val="000000"/>
          <w:sz w:val="27"/>
          <w:szCs w:val="27"/>
        </w:rPr>
        <w:t>поверхню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намагніченої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соленоїдом</w:t>
      </w:r>
      <w:proofErr w:type="spellEnd"/>
      <w:r>
        <w:rPr>
          <w:color w:val="000000"/>
          <w:sz w:val="27"/>
          <w:szCs w:val="27"/>
        </w:rPr>
        <w:t xml:space="preserve">) заготовки </w:t>
      </w:r>
      <w:proofErr w:type="spellStart"/>
      <w:r>
        <w:rPr>
          <w:color w:val="000000"/>
          <w:sz w:val="27"/>
          <w:szCs w:val="27"/>
        </w:rPr>
        <w:t>наносять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залізну</w:t>
      </w:r>
      <w:proofErr w:type="spellEnd"/>
      <w:r>
        <w:rPr>
          <w:color w:val="000000"/>
          <w:sz w:val="27"/>
          <w:szCs w:val="27"/>
        </w:rPr>
        <w:t xml:space="preserve"> тирсу. Над </w:t>
      </w:r>
      <w:proofErr w:type="spellStart"/>
      <w:r>
        <w:rPr>
          <w:color w:val="000000"/>
          <w:sz w:val="27"/>
          <w:szCs w:val="27"/>
        </w:rPr>
        <w:t>місцем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розташування</w:t>
      </w:r>
      <w:proofErr w:type="spellEnd"/>
      <w:r>
        <w:rPr>
          <w:color w:val="000000"/>
          <w:sz w:val="27"/>
          <w:szCs w:val="27"/>
        </w:rPr>
        <w:t xml:space="preserve"> дефекту </w:t>
      </w:r>
      <w:proofErr w:type="spellStart"/>
      <w:r>
        <w:rPr>
          <w:color w:val="000000"/>
          <w:sz w:val="27"/>
          <w:szCs w:val="27"/>
        </w:rPr>
        <w:t>створюються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скупчення</w:t>
      </w:r>
      <w:proofErr w:type="spellEnd"/>
      <w:r>
        <w:rPr>
          <w:color w:val="000000"/>
          <w:sz w:val="27"/>
          <w:szCs w:val="27"/>
        </w:rPr>
        <w:t xml:space="preserve"> порошку. </w:t>
      </w:r>
      <w:proofErr w:type="spellStart"/>
      <w:r>
        <w:rPr>
          <w:color w:val="000000"/>
          <w:sz w:val="27"/>
          <w:szCs w:val="27"/>
        </w:rPr>
        <w:t>Цим</w:t>
      </w:r>
      <w:proofErr w:type="spellEnd"/>
      <w:r>
        <w:rPr>
          <w:color w:val="000000"/>
          <w:sz w:val="27"/>
          <w:szCs w:val="27"/>
        </w:rPr>
        <w:t xml:space="preserve"> способом </w:t>
      </w:r>
      <w:proofErr w:type="spellStart"/>
      <w:r>
        <w:rPr>
          <w:color w:val="000000"/>
          <w:sz w:val="27"/>
          <w:szCs w:val="27"/>
        </w:rPr>
        <w:t>можна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виявити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невидимі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неозброєним</w:t>
      </w:r>
      <w:proofErr w:type="spellEnd"/>
      <w:r>
        <w:rPr>
          <w:color w:val="000000"/>
          <w:sz w:val="27"/>
          <w:szCs w:val="27"/>
        </w:rPr>
        <w:t xml:space="preserve"> оком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"http://ua-referat.com/%D0%9F%D0%BE%D0%B2%D0%B5%D1%80%D1%85%D0%BD%D1%96" \o "Поверхні"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поверхневі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тріщини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внутрішні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тріщини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залягають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глибше</w:t>
      </w:r>
      <w:proofErr w:type="spellEnd"/>
      <w:r>
        <w:rPr>
          <w:color w:val="000000"/>
          <w:sz w:val="27"/>
          <w:szCs w:val="27"/>
        </w:rPr>
        <w:t xml:space="preserve"> 15 мм, </w:t>
      </w:r>
      <w:proofErr w:type="spellStart"/>
      <w:r>
        <w:rPr>
          <w:color w:val="000000"/>
          <w:sz w:val="27"/>
          <w:szCs w:val="27"/>
        </w:rPr>
        <w:t>розшарування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металу</w:t>
      </w:r>
      <w:proofErr w:type="spellEnd"/>
      <w:r>
        <w:rPr>
          <w:color w:val="000000"/>
          <w:sz w:val="27"/>
          <w:szCs w:val="27"/>
        </w:rPr>
        <w:t xml:space="preserve">, пори, </w:t>
      </w:r>
      <w:proofErr w:type="spellStart"/>
      <w:r>
        <w:rPr>
          <w:color w:val="000000"/>
          <w:sz w:val="27"/>
          <w:szCs w:val="27"/>
        </w:rPr>
        <w:t>включення</w:t>
      </w:r>
      <w:proofErr w:type="spellEnd"/>
      <w:r>
        <w:rPr>
          <w:color w:val="000000"/>
          <w:sz w:val="27"/>
          <w:szCs w:val="27"/>
        </w:rPr>
        <w:t xml:space="preserve"> шлаку. При </w:t>
      </w:r>
      <w:proofErr w:type="spellStart"/>
      <w:r>
        <w:rPr>
          <w:color w:val="000000"/>
          <w:sz w:val="27"/>
          <w:szCs w:val="27"/>
        </w:rPr>
        <w:t>індукційному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магнітний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потік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заготівлі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наводять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електромагнітом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змінного</w:t>
      </w:r>
      <w:proofErr w:type="spellEnd"/>
      <w:r>
        <w:rPr>
          <w:color w:val="000000"/>
          <w:sz w:val="27"/>
          <w:szCs w:val="27"/>
        </w:rPr>
        <w:t xml:space="preserve"> струму, а </w:t>
      </w:r>
      <w:proofErr w:type="spellStart"/>
      <w:r>
        <w:rPr>
          <w:color w:val="000000"/>
          <w:sz w:val="27"/>
          <w:szCs w:val="27"/>
        </w:rPr>
        <w:t>дефекти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виявляють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котушкою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шукача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якій</w:t>
      </w:r>
      <w:proofErr w:type="spellEnd"/>
      <w:r>
        <w:rPr>
          <w:color w:val="000000"/>
          <w:sz w:val="27"/>
          <w:szCs w:val="27"/>
        </w:rPr>
        <w:t xml:space="preserve"> полем </w:t>
      </w:r>
      <w:proofErr w:type="spellStart"/>
      <w:r>
        <w:rPr>
          <w:color w:val="000000"/>
          <w:sz w:val="27"/>
          <w:szCs w:val="27"/>
        </w:rPr>
        <w:t>розсіювання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створюється</w:t>
      </w:r>
      <w:proofErr w:type="spellEnd"/>
      <w:r>
        <w:rPr>
          <w:color w:val="000000"/>
          <w:sz w:val="27"/>
          <w:szCs w:val="27"/>
        </w:rPr>
        <w:t xml:space="preserve"> ЕРС,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викликає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звуковий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оптичний</w:t>
      </w:r>
      <w:proofErr w:type="spellEnd"/>
      <w:r>
        <w:rPr>
          <w:color w:val="000000"/>
          <w:sz w:val="27"/>
          <w:szCs w:val="27"/>
        </w:rPr>
        <w:t> </w:t>
      </w:r>
      <w:hyperlink r:id="rId7" w:tooltip="Сигнал" w:history="1">
        <w:r>
          <w:rPr>
            <w:rStyle w:val="a3"/>
            <w:color w:val="0066FF"/>
            <w:sz w:val="27"/>
            <w:szCs w:val="27"/>
            <w:u w:val="none"/>
          </w:rPr>
          <w:t>сигнал</w:t>
        </w:r>
      </w:hyperlink>
      <w:r>
        <w:rPr>
          <w:color w:val="000000"/>
          <w:sz w:val="27"/>
          <w:szCs w:val="27"/>
        </w:rPr>
        <w:t> на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"http://ua-referat.com/%D0%86%D0%BD%D0%B4%D0%B8%D0%BA%D0%B0%D1%82%D0%BE%D1%80%D0%B8" \o "Індикатори"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індикаторному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пристрої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Радіаційні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методи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засновані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здатності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рентгенівського</w:t>
      </w:r>
      <w:proofErr w:type="spellEnd"/>
      <w:r>
        <w:rPr>
          <w:color w:val="000000"/>
          <w:sz w:val="27"/>
          <w:szCs w:val="27"/>
        </w:rPr>
        <w:t xml:space="preserve"> і гамма-</w:t>
      </w:r>
      <w:proofErr w:type="spellStart"/>
      <w:r>
        <w:rPr>
          <w:color w:val="000000"/>
          <w:sz w:val="27"/>
          <w:szCs w:val="27"/>
        </w:rPr>
        <w:t>випромінювання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проникати</w:t>
      </w:r>
      <w:proofErr w:type="spellEnd"/>
      <w:r>
        <w:rPr>
          <w:color w:val="000000"/>
          <w:sz w:val="27"/>
          <w:szCs w:val="27"/>
        </w:rPr>
        <w:t xml:space="preserve"> через метали. </w:t>
      </w:r>
      <w:proofErr w:type="spellStart"/>
      <w:r>
        <w:rPr>
          <w:color w:val="000000"/>
          <w:sz w:val="27"/>
          <w:szCs w:val="27"/>
        </w:rPr>
        <w:t>Виявлення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відбувається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рахунок</w:t>
      </w:r>
      <w:proofErr w:type="spellEnd"/>
      <w:r>
        <w:rPr>
          <w:color w:val="000000"/>
          <w:sz w:val="27"/>
          <w:szCs w:val="27"/>
        </w:rPr>
        <w:t> </w:t>
      </w:r>
      <w:hyperlink r:id="rId8" w:tooltip="Того" w:history="1">
        <w:r>
          <w:rPr>
            <w:rStyle w:val="a3"/>
            <w:color w:val="0066FF"/>
            <w:sz w:val="27"/>
            <w:szCs w:val="27"/>
            <w:u w:val="none"/>
          </w:rPr>
          <w:t>того</w:t>
        </w:r>
      </w:hyperlink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ділянки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металу</w:t>
      </w:r>
      <w:proofErr w:type="spellEnd"/>
      <w:r>
        <w:rPr>
          <w:color w:val="000000"/>
          <w:sz w:val="27"/>
          <w:szCs w:val="27"/>
        </w:rPr>
        <w:t xml:space="preserve"> з дефектами і без </w:t>
      </w:r>
      <w:proofErr w:type="spellStart"/>
      <w:r>
        <w:rPr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по-різному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поглинають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"http://ua-referat.com/%D0%92%D0%B8%D0%BF%D1%80%D0%BE%D0%BC%D1%96%D0%BD%D1%8E%D0%B2%D0%B0%D0%BD%D0%BD%D1%8F" \o "Випромінювання"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випромінювання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.  </w:t>
      </w:r>
      <w:proofErr w:type="spellStart"/>
      <w:r>
        <w:rPr>
          <w:color w:val="000000"/>
          <w:sz w:val="27"/>
          <w:szCs w:val="27"/>
        </w:rPr>
        <w:t>Випускається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рентгенівською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трубкою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випромінювання</w:t>
      </w:r>
      <w:proofErr w:type="spellEnd"/>
      <w:r>
        <w:rPr>
          <w:color w:val="000000"/>
          <w:sz w:val="27"/>
          <w:szCs w:val="27"/>
        </w:rPr>
        <w:t xml:space="preserve"> проходить через метал і </w:t>
      </w:r>
      <w:proofErr w:type="spellStart"/>
      <w:r>
        <w:rPr>
          <w:color w:val="000000"/>
          <w:sz w:val="27"/>
          <w:szCs w:val="27"/>
        </w:rPr>
        <w:t>фіксується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чутливій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фотоплівці</w:t>
      </w:r>
      <w:proofErr w:type="spellEnd"/>
      <w:r>
        <w:rPr>
          <w:color w:val="000000"/>
          <w:sz w:val="27"/>
          <w:szCs w:val="27"/>
        </w:rPr>
        <w:t xml:space="preserve">. У </w:t>
      </w:r>
      <w:proofErr w:type="spellStart"/>
      <w:r>
        <w:rPr>
          <w:color w:val="000000"/>
          <w:sz w:val="27"/>
          <w:szCs w:val="27"/>
        </w:rPr>
        <w:t>місцях</w:t>
      </w:r>
      <w:proofErr w:type="spellEnd"/>
      <w:r>
        <w:rPr>
          <w:color w:val="000000"/>
          <w:sz w:val="27"/>
          <w:szCs w:val="27"/>
        </w:rPr>
        <w:t xml:space="preserve">, де є </w:t>
      </w:r>
      <w:proofErr w:type="spellStart"/>
      <w:r>
        <w:rPr>
          <w:color w:val="000000"/>
          <w:sz w:val="27"/>
          <w:szCs w:val="27"/>
        </w:rPr>
        <w:t>дефекти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плівці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утворюються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більш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темні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плями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Чутливість</w:t>
      </w:r>
      <w:proofErr w:type="spellEnd"/>
      <w:r>
        <w:rPr>
          <w:color w:val="000000"/>
          <w:sz w:val="27"/>
          <w:szCs w:val="27"/>
        </w:rPr>
        <w:t xml:space="preserve"> методу </w:t>
      </w:r>
      <w:proofErr w:type="spellStart"/>
      <w:r>
        <w:rPr>
          <w:color w:val="000000"/>
          <w:sz w:val="27"/>
          <w:szCs w:val="27"/>
        </w:rPr>
        <w:t>дозволяє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виявити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розміри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становлять</w:t>
      </w:r>
      <w:proofErr w:type="spellEnd"/>
      <w:r>
        <w:rPr>
          <w:color w:val="000000"/>
          <w:sz w:val="27"/>
          <w:szCs w:val="27"/>
        </w:rPr>
        <w:t xml:space="preserve"> 1-3% </w:t>
      </w:r>
      <w:proofErr w:type="spellStart"/>
      <w:r>
        <w:rPr>
          <w:color w:val="000000"/>
          <w:sz w:val="27"/>
          <w:szCs w:val="27"/>
        </w:rPr>
        <w:t>товщини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металу</w:t>
      </w:r>
      <w:proofErr w:type="spellEnd"/>
      <w:r>
        <w:rPr>
          <w:color w:val="000000"/>
          <w:sz w:val="27"/>
          <w:szCs w:val="27"/>
        </w:rPr>
        <w:t xml:space="preserve">. Вид і </w:t>
      </w:r>
      <w:proofErr w:type="spellStart"/>
      <w:r>
        <w:rPr>
          <w:color w:val="000000"/>
          <w:sz w:val="27"/>
          <w:szCs w:val="27"/>
        </w:rPr>
        <w:t>розміри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визначають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"http://ua-referat.com/%D0%9F%D0%BE%D1%80%D1%96%D0%B2%D0%BD%D1%8F%D0%BD%D0%BD%D1%8F" \o "Порівняння"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порівнянням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проявленої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плівки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еталонними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знімками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 </w:t>
      </w:r>
      <w:proofErr w:type="spellStart"/>
      <w:r>
        <w:rPr>
          <w:color w:val="000000"/>
          <w:sz w:val="27"/>
          <w:szCs w:val="27"/>
        </w:rPr>
        <w:t>просвічуванні</w:t>
      </w:r>
      <w:proofErr w:type="spellEnd"/>
      <w:r>
        <w:rPr>
          <w:color w:val="000000"/>
          <w:sz w:val="27"/>
          <w:szCs w:val="27"/>
        </w:rPr>
        <w:t xml:space="preserve"> заготовок гамма-</w:t>
      </w:r>
      <w:proofErr w:type="spellStart"/>
      <w:r>
        <w:rPr>
          <w:color w:val="000000"/>
          <w:sz w:val="27"/>
          <w:szCs w:val="27"/>
        </w:rPr>
        <w:t>випромінюванням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"http://ua-referat.com/%D0%94%D0%B6%D0%B5%D1%80%D0%B5%D0%BB%D0%B0." \o "Джерела."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джерелами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випромінювання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служать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радіоактивні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ізотопи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>, </w:t>
      </w:r>
      <w:hyperlink r:id="rId9" w:tooltip="Кобальт" w:history="1">
        <w:r>
          <w:rPr>
            <w:rStyle w:val="a3"/>
            <w:color w:val="0066FF"/>
            <w:sz w:val="27"/>
            <w:szCs w:val="27"/>
            <w:u w:val="none"/>
          </w:rPr>
          <w:t>кобальт</w:t>
        </w:r>
      </w:hyperlink>
      <w:r>
        <w:rPr>
          <w:color w:val="000000"/>
          <w:sz w:val="27"/>
          <w:szCs w:val="27"/>
        </w:rPr>
        <w:t xml:space="preserve"> 60. Ампулу з таким </w:t>
      </w:r>
      <w:proofErr w:type="spellStart"/>
      <w:r>
        <w:rPr>
          <w:color w:val="000000"/>
          <w:sz w:val="27"/>
          <w:szCs w:val="27"/>
        </w:rPr>
        <w:t>ізотопом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поміщають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свинцевий</w:t>
      </w:r>
      <w:proofErr w:type="spellEnd"/>
      <w:r>
        <w:rPr>
          <w:color w:val="000000"/>
          <w:sz w:val="27"/>
          <w:szCs w:val="27"/>
        </w:rPr>
        <w:t xml:space="preserve"> контейнер для </w:t>
      </w:r>
      <w:proofErr w:type="spellStart"/>
      <w:r>
        <w:rPr>
          <w:color w:val="000000"/>
          <w:sz w:val="27"/>
          <w:szCs w:val="27"/>
        </w:rPr>
        <w:t>захисту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обслуговуючого</w:t>
      </w:r>
      <w:proofErr w:type="spellEnd"/>
      <w:r>
        <w:rPr>
          <w:color w:val="000000"/>
          <w:sz w:val="27"/>
          <w:szCs w:val="27"/>
        </w:rPr>
        <w:t xml:space="preserve"> персоналу. Гамма-</w:t>
      </w:r>
      <w:proofErr w:type="spellStart"/>
      <w:r>
        <w:rPr>
          <w:color w:val="000000"/>
          <w:sz w:val="27"/>
          <w:szCs w:val="27"/>
        </w:rPr>
        <w:t>випромінювання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проникати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 метал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глибше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ніж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рентгенівське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дозволяє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просвічувати</w:t>
      </w:r>
      <w:proofErr w:type="spellEnd"/>
      <w:r>
        <w:rPr>
          <w:color w:val="000000"/>
          <w:sz w:val="27"/>
          <w:szCs w:val="27"/>
        </w:rPr>
        <w:t xml:space="preserve"> заготовки з </w:t>
      </w:r>
      <w:proofErr w:type="spellStart"/>
      <w:r>
        <w:rPr>
          <w:color w:val="000000"/>
          <w:sz w:val="27"/>
          <w:szCs w:val="27"/>
        </w:rPr>
        <w:t>товщиною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металу</w:t>
      </w:r>
      <w:proofErr w:type="spellEnd"/>
      <w:r>
        <w:rPr>
          <w:color w:val="000000"/>
          <w:sz w:val="27"/>
          <w:szCs w:val="27"/>
        </w:rPr>
        <w:t xml:space="preserve"> до 300 мм.</w:t>
      </w:r>
    </w:p>
    <w:p w:rsidR="00C61EF7" w:rsidRDefault="00C61EF7" w:rsidP="00513C71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Ультразвуковий</w:t>
      </w:r>
      <w:proofErr w:type="spellEnd"/>
      <w:r>
        <w:rPr>
          <w:color w:val="000000"/>
          <w:sz w:val="27"/>
          <w:szCs w:val="27"/>
        </w:rPr>
        <w:t xml:space="preserve"> контроль </w:t>
      </w:r>
      <w:proofErr w:type="spellStart"/>
      <w:r>
        <w:rPr>
          <w:color w:val="000000"/>
          <w:sz w:val="27"/>
          <w:szCs w:val="27"/>
        </w:rPr>
        <w:t>заснований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здатності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"http://ua-referat.com/%D0%A3%D0%BB%D1%8C%D1%82%D1%80%D0%B0%D0%B7%D0%B2%D1%83%D0%BA" \o "Ультразвук"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ультразвукових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хвиль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відбиватися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розділу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двох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середовищ</w:t>
      </w:r>
      <w:proofErr w:type="spellEnd"/>
      <w:r>
        <w:rPr>
          <w:color w:val="000000"/>
          <w:sz w:val="27"/>
          <w:szCs w:val="27"/>
        </w:rPr>
        <w:t xml:space="preserve">. У </w:t>
      </w:r>
      <w:proofErr w:type="spellStart"/>
      <w:r>
        <w:rPr>
          <w:color w:val="000000"/>
          <w:sz w:val="27"/>
          <w:szCs w:val="27"/>
        </w:rPr>
        <w:t>дефектоскопії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"http://ua-referat.com/%D0%A3%D0%BB%D1%8C%D1%82%D1%80%D0%B0%D0%B7%D0%B2%D1%83%D0%BA" \o "Ультразвук"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ультразвукові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хвилі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отримують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п'єзоелектричних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"http://ua-referat.com/%D0%9C%D0%B0%D1%82%D0%B5%D1%80%D1%96%D0%B0%D0%BB%D0%B8" \o "Матеріали"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матеріалах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(кварц, сульфат </w:t>
      </w:r>
      <w:proofErr w:type="spellStart"/>
      <w:r>
        <w:rPr>
          <w:color w:val="000000"/>
          <w:sz w:val="27"/>
          <w:szCs w:val="27"/>
        </w:rPr>
        <w:t>літію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титанат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барію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ін</w:t>
      </w:r>
      <w:proofErr w:type="spellEnd"/>
      <w:r>
        <w:rPr>
          <w:color w:val="000000"/>
          <w:sz w:val="27"/>
          <w:szCs w:val="27"/>
        </w:rPr>
        <w:t>.) </w:t>
      </w:r>
      <w:proofErr w:type="spellStart"/>
      <w:r>
        <w:rPr>
          <w:color w:val="000000"/>
          <w:sz w:val="27"/>
          <w:szCs w:val="27"/>
        </w:rPr>
        <w:t>П'єзоелектричний</w:t>
      </w:r>
      <w:proofErr w:type="spellEnd"/>
      <w:r>
        <w:rPr>
          <w:color w:val="000000"/>
          <w:sz w:val="27"/>
          <w:szCs w:val="27"/>
        </w:rPr>
        <w:t xml:space="preserve"> щуп ультразвукового дефектоскопа </w:t>
      </w:r>
      <w:proofErr w:type="spellStart"/>
      <w:r>
        <w:rPr>
          <w:color w:val="000000"/>
          <w:sz w:val="27"/>
          <w:szCs w:val="27"/>
        </w:rPr>
        <w:t>поміщають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поверхню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контрольованої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заготівлі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періодично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вигляді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імпульсів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посилають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 метал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спрямовані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ультразвукові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"http://ua-referat.com/%D0%9A%D0%BE%D0%BB%D0%B8%D0%B2%D0%B0%D0%BD%D0%BD%D1%8F" \o "Коливання"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коливання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частота </w:t>
      </w:r>
      <w:proofErr w:type="spellStart"/>
      <w:r>
        <w:rPr>
          <w:color w:val="000000"/>
          <w:sz w:val="27"/>
          <w:szCs w:val="27"/>
        </w:rPr>
        <w:t>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зазвичай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перевищує</w:t>
      </w:r>
      <w:proofErr w:type="spellEnd"/>
      <w:r>
        <w:rPr>
          <w:color w:val="000000"/>
          <w:sz w:val="27"/>
          <w:szCs w:val="27"/>
        </w:rPr>
        <w:t xml:space="preserve"> 20 кГц (рис. 30.3). При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"http://ua-referat.com/%D0%97%D1%83%D1%81%D1%82%D1%80%D1%96%D1%87" \o "Зустріч"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зустрічі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з дефектом </w:t>
      </w:r>
      <w:proofErr w:type="spellStart"/>
      <w:r>
        <w:rPr>
          <w:color w:val="000000"/>
          <w:sz w:val="27"/>
          <w:szCs w:val="27"/>
        </w:rPr>
        <w:t>виникає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відображена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"http://ua-referat.com/%D0%A3%D0%BB%D1%8C%D1%82%D1%80%D0%B0%D0%B7%D0%B2%D1%83%D0%BA" \o "Ультразвук"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ультразвукова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хвиля</w:t>
      </w:r>
      <w:proofErr w:type="spellEnd"/>
      <w:r>
        <w:rPr>
          <w:color w:val="000000"/>
          <w:sz w:val="27"/>
          <w:szCs w:val="27"/>
        </w:rPr>
        <w:t xml:space="preserve">, яка </w:t>
      </w:r>
      <w:proofErr w:type="spellStart"/>
      <w:r>
        <w:rPr>
          <w:color w:val="000000"/>
          <w:sz w:val="27"/>
          <w:szCs w:val="27"/>
        </w:rPr>
        <w:t>сприймається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іншим</w:t>
      </w:r>
      <w:proofErr w:type="spellEnd"/>
      <w:r>
        <w:rPr>
          <w:color w:val="000000"/>
          <w:sz w:val="27"/>
          <w:szCs w:val="27"/>
        </w:rPr>
        <w:t xml:space="preserve"> щупом (а </w:t>
      </w:r>
      <w:proofErr w:type="spellStart"/>
      <w:r>
        <w:rPr>
          <w:color w:val="000000"/>
          <w:sz w:val="27"/>
          <w:szCs w:val="27"/>
        </w:rPr>
        <w:t>іноді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тим</w:t>
      </w:r>
      <w:proofErr w:type="spellEnd"/>
      <w:r>
        <w:rPr>
          <w:color w:val="000000"/>
          <w:sz w:val="27"/>
          <w:szCs w:val="27"/>
        </w:rPr>
        <w:t xml:space="preserve"> же,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подає</w:t>
      </w:r>
      <w:proofErr w:type="spellEnd"/>
      <w:r>
        <w:rPr>
          <w:color w:val="000000"/>
          <w:sz w:val="27"/>
          <w:szCs w:val="27"/>
        </w:rPr>
        <w:t>). </w:t>
      </w:r>
      <w:proofErr w:type="spellStart"/>
      <w:r>
        <w:rPr>
          <w:color w:val="000000"/>
          <w:sz w:val="27"/>
          <w:szCs w:val="27"/>
        </w:rPr>
        <w:t>Відбитий</w:t>
      </w:r>
      <w:proofErr w:type="spellEnd"/>
      <w:r>
        <w:rPr>
          <w:color w:val="000000"/>
          <w:sz w:val="27"/>
          <w:szCs w:val="27"/>
        </w:rPr>
        <w:t xml:space="preserve"> сигнал </w:t>
      </w:r>
      <w:proofErr w:type="spellStart"/>
      <w:r>
        <w:rPr>
          <w:color w:val="000000"/>
          <w:sz w:val="27"/>
          <w:szCs w:val="27"/>
        </w:rPr>
        <w:t>перетворять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електричний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подають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осцилограф</w:t>
      </w:r>
      <w:proofErr w:type="spellEnd"/>
      <w:r>
        <w:rPr>
          <w:color w:val="000000"/>
          <w:sz w:val="27"/>
          <w:szCs w:val="27"/>
        </w:rPr>
        <w:t xml:space="preserve">, на </w:t>
      </w:r>
      <w:proofErr w:type="spellStart"/>
      <w:r>
        <w:rPr>
          <w:color w:val="000000"/>
          <w:sz w:val="27"/>
          <w:szCs w:val="27"/>
        </w:rPr>
        <w:t>екрані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виникає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імпульс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вигляді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піку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Ультразвуковий</w:t>
      </w:r>
      <w:proofErr w:type="spellEnd"/>
      <w:r>
        <w:rPr>
          <w:color w:val="000000"/>
          <w:sz w:val="27"/>
          <w:szCs w:val="27"/>
        </w:rPr>
        <w:t xml:space="preserve"> контроль </w:t>
      </w:r>
      <w:proofErr w:type="spellStart"/>
      <w:r>
        <w:rPr>
          <w:color w:val="000000"/>
          <w:sz w:val="27"/>
          <w:szCs w:val="27"/>
        </w:rPr>
        <w:t>дозволяє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виявити</w:t>
      </w:r>
      <w:proofErr w:type="spellEnd"/>
      <w:r>
        <w:rPr>
          <w:color w:val="000000"/>
          <w:sz w:val="27"/>
          <w:szCs w:val="27"/>
        </w:rPr>
        <w:t xml:space="preserve"> дефект </w:t>
      </w:r>
      <w:proofErr w:type="spellStart"/>
      <w:r>
        <w:rPr>
          <w:color w:val="000000"/>
          <w:sz w:val="27"/>
          <w:szCs w:val="27"/>
        </w:rPr>
        <w:t>розміром</w:t>
      </w:r>
      <w:proofErr w:type="spellEnd"/>
      <w:r>
        <w:rPr>
          <w:color w:val="000000"/>
          <w:sz w:val="27"/>
          <w:szCs w:val="27"/>
        </w:rPr>
        <w:t xml:space="preserve"> 1-2% </w:t>
      </w:r>
      <w:proofErr w:type="spellStart"/>
      <w:r>
        <w:rPr>
          <w:color w:val="000000"/>
          <w:sz w:val="27"/>
          <w:szCs w:val="27"/>
        </w:rPr>
        <w:t>товщини</w:t>
      </w:r>
      <w:proofErr w:type="spellEnd"/>
      <w:r>
        <w:rPr>
          <w:color w:val="000000"/>
          <w:sz w:val="27"/>
          <w:szCs w:val="27"/>
        </w:rPr>
        <w:t xml:space="preserve"> заготовки, </w:t>
      </w:r>
      <w:proofErr w:type="spellStart"/>
      <w:r>
        <w:rPr>
          <w:color w:val="000000"/>
          <w:sz w:val="27"/>
          <w:szCs w:val="27"/>
        </w:rPr>
        <w:t>визначити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місцезнаходження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проте</w:t>
      </w:r>
      <w:proofErr w:type="spellEnd"/>
      <w:r>
        <w:rPr>
          <w:color w:val="000000"/>
          <w:sz w:val="27"/>
          <w:szCs w:val="27"/>
        </w:rPr>
        <w:t xml:space="preserve"> не </w:t>
      </w:r>
      <w:proofErr w:type="spellStart"/>
      <w:r>
        <w:rPr>
          <w:color w:val="000000"/>
          <w:sz w:val="27"/>
          <w:szCs w:val="27"/>
        </w:rPr>
        <w:t>завжди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дозволяє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"http://ua-referat.com/%D0%92%D1%81%D1%82%D0%B0%D0%BD%D0%BE%D0%B2%D0%B8" \o "Встанови"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встановити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> вид дефекту. </w:t>
      </w:r>
      <w:proofErr w:type="spellStart"/>
      <w:r>
        <w:rPr>
          <w:color w:val="000000"/>
          <w:sz w:val="27"/>
          <w:szCs w:val="27"/>
        </w:rPr>
        <w:t>Люмінесцентний</w:t>
      </w:r>
      <w:proofErr w:type="spellEnd"/>
      <w:r>
        <w:rPr>
          <w:color w:val="000000"/>
          <w:sz w:val="27"/>
          <w:szCs w:val="27"/>
        </w:rPr>
        <w:t xml:space="preserve"> метод </w:t>
      </w:r>
      <w:proofErr w:type="spellStart"/>
      <w:r>
        <w:rPr>
          <w:color w:val="000000"/>
          <w:sz w:val="27"/>
          <w:szCs w:val="27"/>
        </w:rPr>
        <w:t>заснований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здатності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світитися</w:t>
      </w:r>
      <w:proofErr w:type="spellEnd"/>
      <w:r>
        <w:rPr>
          <w:color w:val="000000"/>
          <w:sz w:val="27"/>
          <w:szCs w:val="27"/>
        </w:rPr>
        <w:t xml:space="preserve"> в холодному </w:t>
      </w:r>
      <w:proofErr w:type="spellStart"/>
      <w:r>
        <w:rPr>
          <w:color w:val="000000"/>
          <w:sz w:val="27"/>
          <w:szCs w:val="27"/>
        </w:rPr>
        <w:t>стані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впливом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"http://ua-referat.com/%D0%9E%D1%81%D0%B2%D1%96%D1%82%D0%BB%D0%B5%D0%BD%D0%BD%D1%8F" \o "Освітлення"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освітлення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електричного</w:t>
      </w:r>
      <w:proofErr w:type="spellEnd"/>
      <w:r>
        <w:rPr>
          <w:color w:val="000000"/>
          <w:sz w:val="27"/>
          <w:szCs w:val="27"/>
        </w:rPr>
        <w:t xml:space="preserve"> струму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хімічних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реакцій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Явище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світіння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деяких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речовин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світлового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випромінювання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ультрафіолетового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діапазону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називається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флуоресценцією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Речовини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називаються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люміноф</w:t>
      </w:r>
      <w:r w:rsidR="00513C71">
        <w:rPr>
          <w:color w:val="000000"/>
          <w:sz w:val="27"/>
          <w:szCs w:val="27"/>
        </w:rPr>
        <w:t>орам</w:t>
      </w:r>
      <w:proofErr w:type="spellEnd"/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Метод </w:t>
      </w:r>
      <w:proofErr w:type="spellStart"/>
      <w:r>
        <w:rPr>
          <w:color w:val="000000"/>
          <w:sz w:val="27"/>
          <w:szCs w:val="27"/>
        </w:rPr>
        <w:t>придатний</w:t>
      </w:r>
      <w:proofErr w:type="spellEnd"/>
      <w:r>
        <w:rPr>
          <w:color w:val="000000"/>
          <w:sz w:val="27"/>
          <w:szCs w:val="27"/>
        </w:rPr>
        <w:t xml:space="preserve"> для </w:t>
      </w:r>
      <w:proofErr w:type="spellStart"/>
      <w:r>
        <w:rPr>
          <w:color w:val="000000"/>
          <w:sz w:val="27"/>
          <w:szCs w:val="27"/>
        </w:rPr>
        <w:t>виявлення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тільки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поверхневих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дефектів</w:t>
      </w:r>
      <w:proofErr w:type="spellEnd"/>
      <w:r>
        <w:rPr>
          <w:color w:val="000000"/>
          <w:sz w:val="27"/>
          <w:szCs w:val="27"/>
        </w:rPr>
        <w:t xml:space="preserve">, в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проникнути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люмінофор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Випробувану</w:t>
      </w:r>
      <w:proofErr w:type="spellEnd"/>
      <w:r>
        <w:rPr>
          <w:color w:val="000000"/>
          <w:sz w:val="27"/>
          <w:szCs w:val="27"/>
        </w:rPr>
        <w:t xml:space="preserve"> деталь </w:t>
      </w:r>
      <w:proofErr w:type="spellStart"/>
      <w:r>
        <w:rPr>
          <w:color w:val="000000"/>
          <w:sz w:val="27"/>
          <w:szCs w:val="27"/>
        </w:rPr>
        <w:t>поміщають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розчин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люмінофора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гасі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або</w:t>
      </w:r>
      <w:proofErr w:type="spellEnd"/>
      <w:r>
        <w:rPr>
          <w:color w:val="000000"/>
          <w:sz w:val="27"/>
          <w:szCs w:val="27"/>
        </w:rPr>
        <w:t> </w:t>
      </w:r>
      <w:hyperlink r:id="rId10" w:tooltip="Трансформатори" w:history="1">
        <w:r>
          <w:rPr>
            <w:rStyle w:val="a3"/>
            <w:color w:val="0066FF"/>
            <w:sz w:val="27"/>
            <w:szCs w:val="27"/>
            <w:u w:val="none"/>
          </w:rPr>
          <w:t>трансформаторному</w:t>
        </w:r>
      </w:hyperlink>
      <w:r>
        <w:rPr>
          <w:color w:val="000000"/>
          <w:sz w:val="27"/>
          <w:szCs w:val="27"/>
        </w:rPr>
        <w:t> </w:t>
      </w:r>
      <w:proofErr w:type="spellStart"/>
      <w:proofErr w:type="gramStart"/>
      <w:r>
        <w:rPr>
          <w:color w:val="000000"/>
          <w:sz w:val="27"/>
          <w:szCs w:val="27"/>
        </w:rPr>
        <w:t>мас</w:t>
      </w:r>
      <w:r w:rsidR="00513C71">
        <w:rPr>
          <w:color w:val="000000"/>
          <w:sz w:val="27"/>
          <w:szCs w:val="27"/>
        </w:rPr>
        <w:t>лі</w:t>
      </w:r>
      <w:proofErr w:type="spellEnd"/>
      <w:r w:rsidR="00513C71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і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витримують</w:t>
      </w:r>
      <w:proofErr w:type="spellEnd"/>
      <w:r>
        <w:rPr>
          <w:color w:val="000000"/>
          <w:sz w:val="27"/>
          <w:szCs w:val="27"/>
        </w:rPr>
        <w:t xml:space="preserve"> 15 </w:t>
      </w:r>
      <w:proofErr w:type="spellStart"/>
      <w:r>
        <w:rPr>
          <w:color w:val="000000"/>
          <w:sz w:val="27"/>
          <w:szCs w:val="27"/>
        </w:rPr>
        <w:t>хв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Розчин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проникає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поверхневі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дефекти</w:t>
      </w:r>
      <w:proofErr w:type="spellEnd"/>
      <w:r>
        <w:rPr>
          <w:color w:val="000000"/>
          <w:sz w:val="27"/>
          <w:szCs w:val="27"/>
        </w:rPr>
        <w:t xml:space="preserve">, і </w:t>
      </w:r>
      <w:proofErr w:type="spellStart"/>
      <w:r>
        <w:rPr>
          <w:color w:val="000000"/>
          <w:sz w:val="27"/>
          <w:szCs w:val="27"/>
        </w:rPr>
        <w:t>після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видалення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його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залишків</w:t>
      </w:r>
      <w:proofErr w:type="spellEnd"/>
      <w:r>
        <w:rPr>
          <w:color w:val="000000"/>
          <w:sz w:val="27"/>
          <w:szCs w:val="27"/>
        </w:rPr>
        <w:t xml:space="preserve"> деталь </w:t>
      </w:r>
      <w:proofErr w:type="spellStart"/>
      <w:r>
        <w:rPr>
          <w:color w:val="000000"/>
          <w:sz w:val="27"/>
          <w:szCs w:val="27"/>
        </w:rPr>
        <w:t>сушать</w:t>
      </w:r>
      <w:proofErr w:type="spellEnd"/>
      <w:r>
        <w:rPr>
          <w:color w:val="000000"/>
          <w:sz w:val="27"/>
          <w:szCs w:val="27"/>
        </w:rPr>
        <w:t>. </w:t>
      </w: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дією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ультрафіолетового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опромінення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люмінофор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залишається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поверхневих</w:t>
      </w:r>
      <w:proofErr w:type="spellEnd"/>
      <w:r>
        <w:rPr>
          <w:color w:val="000000"/>
          <w:sz w:val="27"/>
          <w:szCs w:val="27"/>
        </w:rPr>
        <w:t xml:space="preserve"> дефектах, </w:t>
      </w:r>
      <w:proofErr w:type="spellStart"/>
      <w:r>
        <w:rPr>
          <w:color w:val="000000"/>
          <w:sz w:val="27"/>
          <w:szCs w:val="27"/>
        </w:rPr>
        <w:t>починає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світитися</w:t>
      </w:r>
      <w:proofErr w:type="spellEnd"/>
      <w:r>
        <w:rPr>
          <w:color w:val="000000"/>
          <w:sz w:val="27"/>
          <w:szCs w:val="27"/>
        </w:rPr>
        <w:t xml:space="preserve"> і </w:t>
      </w:r>
      <w:proofErr w:type="spellStart"/>
      <w:r>
        <w:rPr>
          <w:color w:val="000000"/>
          <w:sz w:val="27"/>
          <w:szCs w:val="27"/>
        </w:rPr>
        <w:t>виявляє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>
      <w:pPr>
        <w:pStyle w:val="western"/>
        <w:spacing w:after="0" w:afterAutospacing="0" w:line="450" w:lineRule="atLeast"/>
        <w:ind w:firstLine="706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 </w:t>
      </w:r>
      <w:proofErr w:type="spellStart"/>
      <w:r w:rsidR="00513C71">
        <w:rPr>
          <w:i/>
          <w:iCs/>
          <w:color w:val="000000"/>
          <w:sz w:val="27"/>
          <w:szCs w:val="27"/>
        </w:rPr>
        <w:t>руйнівних</w:t>
      </w:r>
      <w:proofErr w:type="spellEnd"/>
      <w:r w:rsidR="00513C71">
        <w:rPr>
          <w:color w:val="000000"/>
          <w:sz w:val="27"/>
          <w:szCs w:val="27"/>
        </w:rPr>
        <w:t> </w:t>
      </w:r>
      <w:proofErr w:type="spellStart"/>
      <w:r w:rsidR="00513C71">
        <w:rPr>
          <w:color w:val="000000"/>
          <w:sz w:val="27"/>
          <w:szCs w:val="27"/>
        </w:rPr>
        <w:t>методів</w:t>
      </w:r>
      <w:proofErr w:type="spellEnd"/>
      <w:r>
        <w:rPr>
          <w:color w:val="000000"/>
          <w:sz w:val="27"/>
          <w:szCs w:val="27"/>
        </w:rPr>
        <w:t xml:space="preserve"> контролю </w:t>
      </w:r>
      <w:proofErr w:type="spellStart"/>
      <w:r>
        <w:rPr>
          <w:color w:val="000000"/>
          <w:sz w:val="27"/>
          <w:szCs w:val="27"/>
        </w:rPr>
        <w:t>відносяться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механічні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"http://ua-referat.com/%D0%92%D0%B8%D0%BF%D1%80%D0%BE%D0%B1%D1%83%D0%B2%D0%B0%D0%BD%D0%BD%D1%8F" \o "Випробування"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випробування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металографічні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дослідження</w:t>
      </w:r>
      <w:proofErr w:type="spellEnd"/>
      <w:r>
        <w:rPr>
          <w:color w:val="000000"/>
          <w:sz w:val="27"/>
          <w:szCs w:val="27"/>
        </w:rPr>
        <w:t xml:space="preserve">, а </w:t>
      </w:r>
      <w:proofErr w:type="spellStart"/>
      <w:r>
        <w:rPr>
          <w:color w:val="000000"/>
          <w:sz w:val="27"/>
          <w:szCs w:val="27"/>
        </w:rPr>
        <w:t>також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спеціальні</w:t>
      </w:r>
      <w:proofErr w:type="spellEnd"/>
      <w:r>
        <w:rPr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fldChar w:fldCharType="begin"/>
      </w:r>
      <w:r>
        <w:rPr>
          <w:color w:val="000000"/>
          <w:sz w:val="27"/>
          <w:szCs w:val="27"/>
        </w:rPr>
        <w:instrText xml:space="preserve"> HYPERLINK "http://ua-referat.com/%D0%92%D0%B8%D0%BF%D1%80%D0%BE%D0%B1%D1%83%D0%B2%D0%B0%D0%BD%D0%BD%D1%8F" \o "Випробування" </w:instrText>
      </w:r>
      <w:r>
        <w:rPr>
          <w:color w:val="000000"/>
          <w:sz w:val="27"/>
          <w:szCs w:val="27"/>
        </w:rPr>
        <w:fldChar w:fldCharType="separate"/>
      </w:r>
      <w:r>
        <w:rPr>
          <w:rStyle w:val="a3"/>
          <w:color w:val="0066FF"/>
          <w:sz w:val="27"/>
          <w:szCs w:val="27"/>
          <w:u w:val="none"/>
        </w:rPr>
        <w:t>випробування</w:t>
      </w:r>
      <w:proofErr w:type="spellEnd"/>
      <w:r>
        <w:rPr>
          <w:color w:val="000000"/>
          <w:sz w:val="27"/>
          <w:szCs w:val="27"/>
        </w:rPr>
        <w:fldChar w:fldCharType="end"/>
      </w:r>
      <w:r>
        <w:rPr>
          <w:color w:val="000000"/>
          <w:sz w:val="27"/>
          <w:szCs w:val="27"/>
        </w:rPr>
        <w:t xml:space="preserve"> з метою </w:t>
      </w:r>
      <w:proofErr w:type="spellStart"/>
      <w:r>
        <w:rPr>
          <w:color w:val="000000"/>
          <w:sz w:val="27"/>
          <w:szCs w:val="27"/>
        </w:rPr>
        <w:t>отримання</w:t>
      </w:r>
      <w:proofErr w:type="spellEnd"/>
      <w:r>
        <w:rPr>
          <w:color w:val="000000"/>
          <w:sz w:val="27"/>
          <w:szCs w:val="27"/>
        </w:rPr>
        <w:t xml:space="preserve"> тих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інших</w:t>
      </w:r>
      <w:proofErr w:type="spellEnd"/>
      <w:r>
        <w:rPr>
          <w:color w:val="000000"/>
          <w:sz w:val="27"/>
          <w:szCs w:val="27"/>
        </w:rPr>
        <w:t xml:space="preserve"> характеристик (</w:t>
      </w:r>
      <w:proofErr w:type="spellStart"/>
      <w:r>
        <w:rPr>
          <w:color w:val="000000"/>
          <w:sz w:val="27"/>
          <w:szCs w:val="27"/>
        </w:rPr>
        <w:t>наприклад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втомної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міцності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корозійної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стійкості</w:t>
      </w:r>
      <w:proofErr w:type="spellEnd"/>
      <w:r>
        <w:rPr>
          <w:color w:val="000000"/>
          <w:sz w:val="27"/>
          <w:szCs w:val="27"/>
        </w:rPr>
        <w:t>). </w:t>
      </w:r>
      <w:proofErr w:type="spellStart"/>
      <w:r>
        <w:rPr>
          <w:color w:val="000000"/>
          <w:sz w:val="27"/>
          <w:szCs w:val="27"/>
        </w:rPr>
        <w:t>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випробування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проводять</w:t>
      </w:r>
      <w:proofErr w:type="spellEnd"/>
      <w:r>
        <w:rPr>
          <w:color w:val="000000"/>
          <w:sz w:val="27"/>
          <w:szCs w:val="27"/>
        </w:rPr>
        <w:t xml:space="preserve"> на </w:t>
      </w:r>
      <w:proofErr w:type="spellStart"/>
      <w:r>
        <w:rPr>
          <w:color w:val="000000"/>
          <w:sz w:val="27"/>
          <w:szCs w:val="27"/>
        </w:rPr>
        <w:t>спеціальних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зразках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вирізаних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із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зварених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з'єднань</w:t>
      </w:r>
      <w:proofErr w:type="spellEnd"/>
      <w:r>
        <w:rPr>
          <w:color w:val="000000"/>
          <w:sz w:val="27"/>
          <w:szCs w:val="27"/>
        </w:rPr>
        <w:t>.</w:t>
      </w:r>
    </w:p>
    <w:p w:rsidR="00C61EF7" w:rsidRDefault="00C61EF7" w:rsidP="00C61EF7"/>
    <w:p w:rsidR="00997885" w:rsidRDefault="00997885" w:rsidP="00997885">
      <w:pPr>
        <w:rPr>
          <w:sz w:val="28"/>
          <w:szCs w:val="28"/>
          <w:lang w:val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lastRenderedPageBreak/>
        <w:br/>
      </w:r>
    </w:p>
    <w:p w:rsidR="00997885" w:rsidRDefault="00997885" w:rsidP="00997885">
      <w:pPr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</w:t>
      </w:r>
      <w:r w:rsidR="00513C71">
        <w:rPr>
          <w:sz w:val="28"/>
          <w:szCs w:val="28"/>
        </w:rPr>
        <w:t>ість</w:t>
      </w:r>
      <w:proofErr w:type="spellEnd"/>
      <w:r w:rsidR="00513C71">
        <w:rPr>
          <w:sz w:val="28"/>
          <w:szCs w:val="28"/>
        </w:rPr>
        <w:t xml:space="preserve"> </w:t>
      </w:r>
      <w:proofErr w:type="spellStart"/>
      <w:r w:rsidR="00513C71">
        <w:rPr>
          <w:sz w:val="28"/>
          <w:szCs w:val="28"/>
        </w:rPr>
        <w:t>засвоєння</w:t>
      </w:r>
      <w:proofErr w:type="spellEnd"/>
      <w:r w:rsidR="00513C71">
        <w:rPr>
          <w:sz w:val="28"/>
          <w:szCs w:val="28"/>
        </w:rPr>
        <w:t xml:space="preserve"> нового </w:t>
      </w:r>
      <w:proofErr w:type="spellStart"/>
      <w:r w:rsidR="00513C71">
        <w:rPr>
          <w:sz w:val="28"/>
          <w:szCs w:val="28"/>
        </w:rPr>
        <w:t>матеріалу</w:t>
      </w:r>
      <w:proofErr w:type="spellEnd"/>
      <w:r>
        <w:rPr>
          <w:sz w:val="28"/>
          <w:szCs w:val="28"/>
        </w:rPr>
        <w:t xml:space="preserve">: </w:t>
      </w:r>
    </w:p>
    <w:p w:rsidR="00997885" w:rsidRDefault="00513C71" w:rsidP="00997885">
      <w:pPr>
        <w:numPr>
          <w:ilvl w:val="0"/>
          <w:numId w:val="1"/>
        </w:numPr>
        <w:spacing w:after="0" w:line="228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Які ви знаєте методи контролю</w:t>
      </w:r>
      <w:r w:rsidR="00997885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997885" w:rsidRDefault="00D602B6" w:rsidP="00997885">
      <w:pPr>
        <w:numPr>
          <w:ilvl w:val="0"/>
          <w:numId w:val="1"/>
        </w:numPr>
        <w:spacing w:after="0" w:line="228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Що відноситься до неруйнівних  методів</w:t>
      </w:r>
      <w:r w:rsidR="00997885">
        <w:rPr>
          <w:rFonts w:ascii="Times New Roman" w:eastAsia="Times New Roman" w:hAnsi="Times New Roman"/>
          <w:sz w:val="28"/>
          <w:szCs w:val="28"/>
          <w:lang w:val="uk-UA" w:eastAsia="ru-RU"/>
        </w:rPr>
        <w:t>?</w:t>
      </w:r>
    </w:p>
    <w:p w:rsidR="00D602B6" w:rsidRPr="00D602B6" w:rsidRDefault="00D602B6" w:rsidP="00D602B6">
      <w:pPr>
        <w:pStyle w:val="a4"/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602B6">
        <w:rPr>
          <w:rFonts w:ascii="Times New Roman" w:eastAsia="Times New Roman" w:hAnsi="Times New Roman"/>
          <w:sz w:val="28"/>
          <w:szCs w:val="28"/>
          <w:lang w:val="uk-UA" w:eastAsia="ru-RU"/>
        </w:rPr>
        <w:t>Що відноситься до руйнівних  методів?</w:t>
      </w:r>
    </w:p>
    <w:p w:rsidR="00997885" w:rsidRDefault="00D602B6" w:rsidP="00997885">
      <w:pPr>
        <w:numPr>
          <w:ilvl w:val="0"/>
          <w:numId w:val="1"/>
        </w:numPr>
        <w:spacing w:after="0" w:line="228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 проводиться</w:t>
      </w:r>
      <w:r w:rsidRPr="00D602B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 w:rsidRPr="00D602B6">
        <w:rPr>
          <w:color w:val="000000"/>
          <w:sz w:val="28"/>
          <w:szCs w:val="28"/>
        </w:rPr>
        <w:t>керосино-крейдяна</w:t>
      </w:r>
      <w:proofErr w:type="spellEnd"/>
      <w:r w:rsidRPr="00D602B6">
        <w:rPr>
          <w:color w:val="000000"/>
          <w:sz w:val="28"/>
          <w:szCs w:val="28"/>
        </w:rPr>
        <w:t xml:space="preserve"> проба</w:t>
      </w:r>
      <w:r>
        <w:rPr>
          <w:color w:val="000000"/>
          <w:sz w:val="27"/>
          <w:szCs w:val="27"/>
        </w:rPr>
        <w:t>?</w:t>
      </w:r>
    </w:p>
    <w:p w:rsidR="00997885" w:rsidRDefault="00997885" w:rsidP="00997885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. </w:t>
      </w:r>
    </w:p>
    <w:p w:rsidR="00997885" w:rsidRDefault="00D602B6" w:rsidP="00997885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97885">
        <w:rPr>
          <w:b/>
          <w:sz w:val="28"/>
          <w:szCs w:val="28"/>
          <w:lang w:val="uk-UA"/>
        </w:rPr>
        <w:t>. Д</w:t>
      </w:r>
      <w:proofErr w:type="spellStart"/>
      <w:r w:rsidR="00997885">
        <w:rPr>
          <w:b/>
          <w:sz w:val="28"/>
          <w:szCs w:val="28"/>
        </w:rPr>
        <w:t>омашнє</w:t>
      </w:r>
      <w:proofErr w:type="spellEnd"/>
      <w:r w:rsidR="00997885">
        <w:rPr>
          <w:b/>
          <w:sz w:val="28"/>
          <w:szCs w:val="28"/>
        </w:rPr>
        <w:t xml:space="preserve"> </w:t>
      </w:r>
      <w:proofErr w:type="spellStart"/>
      <w:r w:rsidR="00997885">
        <w:rPr>
          <w:b/>
          <w:sz w:val="28"/>
          <w:szCs w:val="28"/>
        </w:rPr>
        <w:t>завдання</w:t>
      </w:r>
      <w:proofErr w:type="spellEnd"/>
      <w:r w:rsidR="00997885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 xml:space="preserve">закріпити </w:t>
      </w:r>
      <w:proofErr w:type="spellStart"/>
      <w:r>
        <w:rPr>
          <w:sz w:val="28"/>
          <w:szCs w:val="28"/>
          <w:lang w:val="uk-UA"/>
        </w:rPr>
        <w:t>вивченний</w:t>
      </w:r>
      <w:proofErr w:type="spellEnd"/>
      <w:r>
        <w:rPr>
          <w:sz w:val="28"/>
          <w:szCs w:val="28"/>
          <w:lang w:val="uk-UA"/>
        </w:rPr>
        <w:t xml:space="preserve"> матеріал, по можливості в</w:t>
      </w:r>
      <w:r w:rsidR="00AB30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домашніх умовах</w:t>
      </w:r>
      <w:r w:rsidR="00AB30B1">
        <w:rPr>
          <w:sz w:val="28"/>
          <w:szCs w:val="28"/>
          <w:lang w:val="uk-UA"/>
        </w:rPr>
        <w:t xml:space="preserve"> визначити якість зварних виробів; повторити види дефектів.</w:t>
      </w:r>
      <w:r>
        <w:rPr>
          <w:sz w:val="28"/>
          <w:szCs w:val="28"/>
          <w:lang w:val="uk-UA"/>
        </w:rPr>
        <w:t xml:space="preserve"> </w:t>
      </w:r>
    </w:p>
    <w:p w:rsidR="00997885" w:rsidRDefault="00997885" w:rsidP="00997885">
      <w:pPr>
        <w:rPr>
          <w:sz w:val="28"/>
          <w:szCs w:val="28"/>
          <w:lang w:val="uk-UA"/>
        </w:rPr>
      </w:pPr>
    </w:p>
    <w:p w:rsidR="00997885" w:rsidRDefault="00997885" w:rsidP="00997885">
      <w:pPr>
        <w:rPr>
          <w:sz w:val="28"/>
          <w:szCs w:val="28"/>
          <w:lang w:val="uk-UA"/>
        </w:rPr>
      </w:pPr>
    </w:p>
    <w:p w:rsidR="005B5C1C" w:rsidRDefault="005B5C1C"/>
    <w:sectPr w:rsidR="005B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9A307C"/>
    <w:multiLevelType w:val="hybridMultilevel"/>
    <w:tmpl w:val="2896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5"/>
    <w:rsid w:val="00513C71"/>
    <w:rsid w:val="005B5C1C"/>
    <w:rsid w:val="00997885"/>
    <w:rsid w:val="00AB30B1"/>
    <w:rsid w:val="00C61EF7"/>
    <w:rsid w:val="00CB598B"/>
    <w:rsid w:val="00D602B6"/>
    <w:rsid w:val="00E3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0B770-8A76-43B2-95C4-512BAD5F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1EF7"/>
    <w:rPr>
      <w:color w:val="0000FF"/>
      <w:u w:val="single"/>
    </w:rPr>
  </w:style>
  <w:style w:type="paragraph" w:customStyle="1" w:styleId="western">
    <w:name w:val="western"/>
    <w:basedOn w:val="a"/>
    <w:rsid w:val="00C61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2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A2%D0%BE%D0%B3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a-referat.com/%D0%A1%D0%B8%D0%B3%D0%BD%D0%B0%D0%B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-referat.com/%D0%9A%D0%BE%D0%BD%D1%82%D1%80%D0%BE%D0%BB%D1%8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ua-referat.com/%D0%9A%D0%BE%D0%BD%D1%82%D1%80%D0%BE%D0%BB%D1%8C" TargetMode="External"/><Relationship Id="rId10" Type="http://schemas.openxmlformats.org/officeDocument/2006/relationships/hyperlink" Target="http://ua-referat.com/%D0%A2%D1%80%D0%B0%D0%BD%D1%81%D1%84%D0%BE%D1%80%D0%BC%D0%B0%D1%82%D0%BE%D1%80%D0%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a-referat.com/%D0%9A%D0%BE%D0%B1%D0%B0%D0%BB%D1%8C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2020-04-01T06:35:00Z</dcterms:created>
  <dcterms:modified xsi:type="dcterms:W3CDTF">2020-04-01T06:35:00Z</dcterms:modified>
</cp:coreProperties>
</file>