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BFEB" w14:textId="77777777" w:rsidR="00504E37" w:rsidRDefault="00504E37" w:rsidP="00504E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  <w:r w:rsidR="00612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23F6407" w14:textId="77777777" w:rsidR="007A3E56" w:rsidRDefault="00612803" w:rsidP="007A3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Гр. 127</w:t>
      </w:r>
    </w:p>
    <w:p w14:paraId="69400555" w14:textId="77777777" w:rsidR="00612803" w:rsidRPr="00612803" w:rsidRDefault="00612803" w:rsidP="006128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робота: Складання схем обміну вуглеводів, ліпідів та білків в організмі людини.</w:t>
      </w:r>
    </w:p>
    <w:p w14:paraId="58197820" w14:textId="77777777" w:rsidR="00612803" w:rsidRPr="00612803" w:rsidRDefault="00612803" w:rsidP="00612803">
      <w:pPr>
        <w:tabs>
          <w:tab w:val="left" w:pos="6521"/>
        </w:tabs>
        <w:spacing w:line="360" w:lineRule="auto"/>
        <w:ind w:firstLine="360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4"/>
      <w:r w:rsidRPr="00612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</w:t>
      </w:r>
      <w:bookmarkEnd w:id="0"/>
    </w:p>
    <w:p w14:paraId="64225331" w14:textId="77777777" w:rsidR="00612803" w:rsidRPr="00612803" w:rsidRDefault="00612803" w:rsidP="006128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схем обміну вуглеводів, ліпідів та білків у ор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softHyphen/>
        <w:t>ганізмі людини</w:t>
      </w:r>
    </w:p>
    <w:p w14:paraId="13DE6A67" w14:textId="77777777" w:rsidR="00612803" w:rsidRPr="00612803" w:rsidRDefault="00612803" w:rsidP="00612803">
      <w:pPr>
        <w:tabs>
          <w:tab w:val="left" w:pos="7088"/>
          <w:tab w:val="left" w:pos="7513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складати схеми обміну вуглеводів, ліпідів та білків у організмі людини.</w:t>
      </w:r>
    </w:p>
    <w:p w14:paraId="56A49E99" w14:textId="77777777" w:rsidR="00612803" w:rsidRPr="00612803" w:rsidRDefault="00612803" w:rsidP="006128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b/>
          <w:sz w:val="28"/>
          <w:szCs w:val="28"/>
          <w:lang w:val="uk-UA"/>
        </w:rPr>
        <w:t>Обладнання і матеріали: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>таблиця «Обмін речовин», додаткова інформація про обмін вуглеводів, ліпідів та білків в організмі людини.</w:t>
      </w:r>
    </w:p>
    <w:p w14:paraId="046541BB" w14:textId="77777777" w:rsidR="00612803" w:rsidRPr="00612803" w:rsidRDefault="00612803" w:rsidP="0061280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14:paraId="3B9756DC" w14:textId="77777777" w:rsidR="00612803" w:rsidRPr="00612803" w:rsidRDefault="00612803" w:rsidP="00612803">
      <w:pPr>
        <w:pStyle w:val="a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Складіть схему обміну вуглеводів у організмі людини. Позна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softHyphen/>
        <w:t>чте послідовні стадії та напрями перетворень.</w:t>
      </w:r>
    </w:p>
    <w:p w14:paraId="37EC0B0B" w14:textId="77777777" w:rsidR="00612803" w:rsidRPr="00612803" w:rsidRDefault="00612803" w:rsidP="00612803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2803">
        <w:rPr>
          <w:noProof/>
          <w:lang w:val="uk-UA"/>
        </w:rPr>
        <w:drawing>
          <wp:inline distT="0" distB="0" distL="0" distR="0" wp14:anchorId="1E85821B" wp14:editId="02DD0CD8">
            <wp:extent cx="5904969" cy="5114925"/>
            <wp:effectExtent l="19050" t="0" r="531" b="0"/>
            <wp:docPr id="3" name="Рисунок 3" descr="D:\БІОЛОГІЯ 2018\B959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ІОЛОГІЯ 2018\B959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54" cy="51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65A8" w14:textId="77777777" w:rsidR="00612803" w:rsidRPr="00612803" w:rsidRDefault="00612803" w:rsidP="00612803">
      <w:pPr>
        <w:pStyle w:val="a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Складіть схему обміну ліпідів у організмі людини. Позначте послідовні стадії та напрями перетворень.</w:t>
      </w:r>
    </w:p>
    <w:p w14:paraId="73F8D4DD" w14:textId="77777777" w:rsidR="00612803" w:rsidRPr="00612803" w:rsidRDefault="00612803" w:rsidP="00612803">
      <w:pPr>
        <w:pStyle w:val="a4"/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14:paraId="2C0B25C9" w14:textId="77777777" w:rsidR="00612803" w:rsidRPr="00612803" w:rsidRDefault="00612803" w:rsidP="00612803">
      <w:pPr>
        <w:pStyle w:val="a4"/>
        <w:spacing w:line="360" w:lineRule="auto"/>
        <w:ind w:left="0"/>
        <w:jc w:val="both"/>
        <w:rPr>
          <w:lang w:val="uk-UA"/>
        </w:rPr>
      </w:pPr>
      <w:r w:rsidRPr="00612803">
        <w:rPr>
          <w:noProof/>
          <w:lang w:val="uk-UA"/>
        </w:rPr>
        <w:lastRenderedPageBreak/>
        <w:drawing>
          <wp:inline distT="0" distB="0" distL="0" distR="0" wp14:anchorId="7542756F" wp14:editId="11A021A9">
            <wp:extent cx="5743575" cy="7791450"/>
            <wp:effectExtent l="0" t="0" r="9525" b="0"/>
            <wp:docPr id="2" name="Рисунок 2" descr="D:\БІОЛОГІЯ 2018\B959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ІОЛОГІЯ 2018\B959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56177" w14:textId="77777777" w:rsidR="00612803" w:rsidRPr="00612803" w:rsidRDefault="00612803" w:rsidP="00612803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14:paraId="4368FD14" w14:textId="77777777" w:rsidR="00612803" w:rsidRPr="00612803" w:rsidRDefault="00612803" w:rsidP="00612803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14:paraId="2DC1C2DB" w14:textId="77777777" w:rsidR="00612803" w:rsidRPr="00612803" w:rsidRDefault="00612803" w:rsidP="0061280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3. Складіть схему обміну білків у організмі людини. Позначте послідовні стадії та напрями перетворень.</w:t>
      </w:r>
    </w:p>
    <w:p w14:paraId="7D5D162F" w14:textId="77777777" w:rsidR="00612803" w:rsidRPr="00612803" w:rsidRDefault="00612803" w:rsidP="00612803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14:paraId="772905FA" w14:textId="77777777" w:rsidR="00612803" w:rsidRPr="00612803" w:rsidRDefault="00612803" w:rsidP="00612803">
      <w:pPr>
        <w:tabs>
          <w:tab w:val="left" w:pos="2085"/>
        </w:tabs>
        <w:spacing w:line="36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612803">
        <w:rPr>
          <w:noProof/>
          <w:lang w:val="uk-UA"/>
        </w:rPr>
        <w:drawing>
          <wp:inline distT="0" distB="0" distL="0" distR="0" wp14:anchorId="4737FE07" wp14:editId="4A191DC5">
            <wp:extent cx="5467350" cy="7943850"/>
            <wp:effectExtent l="0" t="0" r="0" b="0"/>
            <wp:docPr id="1" name="Рисунок 1" descr="D:\БІОЛОГІЯ 2018\B959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ІОЛОГІЯ 2018\B959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7403A" w14:textId="77777777" w:rsidR="00612803" w:rsidRPr="00612803" w:rsidRDefault="00612803" w:rsidP="00612803">
      <w:pPr>
        <w:tabs>
          <w:tab w:val="left" w:pos="4065"/>
        </w:tabs>
        <w:spacing w:line="360" w:lineRule="auto"/>
        <w:jc w:val="both"/>
        <w:rPr>
          <w:rFonts w:ascii="Times New Roman" w:hAnsi="Times New Roman" w:cs="Times New Roman"/>
          <w:b/>
          <w:lang w:val="uk-UA"/>
        </w:rPr>
      </w:pPr>
      <w:r w:rsidRPr="00612803">
        <w:rPr>
          <w:rFonts w:ascii="Times New Roman" w:hAnsi="Times New Roman" w:cs="Times New Roman"/>
          <w:lang w:val="uk-UA"/>
        </w:rPr>
        <w:tab/>
      </w:r>
    </w:p>
    <w:p w14:paraId="0BC7ED61" w14:textId="77777777" w:rsidR="00612803" w:rsidRPr="00612803" w:rsidRDefault="00612803" w:rsidP="00612803">
      <w:pPr>
        <w:spacing w:line="360" w:lineRule="auto"/>
        <w:ind w:firstLine="360"/>
        <w:jc w:val="both"/>
        <w:rPr>
          <w:rFonts w:ascii="Times New Roman" w:hAnsi="Times New Roman" w:cs="Times New Roman"/>
          <w:b/>
          <w:lang w:val="uk-UA"/>
        </w:rPr>
      </w:pPr>
    </w:p>
    <w:p w14:paraId="0FEA62E8" w14:textId="77777777" w:rsidR="00612803" w:rsidRPr="00612803" w:rsidRDefault="00612803" w:rsidP="00612803">
      <w:pPr>
        <w:pStyle w:val="a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lastRenderedPageBreak/>
        <w:t>Сформулюйте висновок про особливості обміну речовин (білків, ліпідів, вуглеводів) в організмі людини.</w:t>
      </w:r>
    </w:p>
    <w:p w14:paraId="2DE10864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b/>
          <w:lang w:val="uk-UA"/>
        </w:rPr>
      </w:pPr>
    </w:p>
    <w:p w14:paraId="2D0BC151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1. Обмін речовин складається з процесів ______ та _______.</w:t>
      </w:r>
    </w:p>
    <w:p w14:paraId="370403DD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2. Основними поживними речовинами є _______, _____ та________.</w:t>
      </w:r>
    </w:p>
    <w:p w14:paraId="3014FB0B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3. процеси дисиміляції у людини починаються в ______.</w:t>
      </w:r>
    </w:p>
    <w:p w14:paraId="2FEFB2F5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4. Головним джерелом енергії для людини є ________.</w:t>
      </w:r>
    </w:p>
    <w:p w14:paraId="19B1324E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5. Полісахариди розщеплюються до _______.</w:t>
      </w:r>
    </w:p>
    <w:p w14:paraId="3DE390E2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6. Основним джерелом енергії для людини є моносахарид ______, її розповсюджує кров.</w:t>
      </w:r>
    </w:p>
    <w:p w14:paraId="5E3A10EE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7. Процес розщеплення жирів називається _________.</w:t>
      </w:r>
    </w:p>
    <w:p w14:paraId="74A86AB3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8. Розщеплення білків до ________ починається в _________.</w:t>
      </w:r>
    </w:p>
    <w:p w14:paraId="7C1258F9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9. З отриманих _______ у ході ________ організм утворює власні білки.</w:t>
      </w:r>
    </w:p>
    <w:p w14:paraId="66EC43B6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E95AE" w14:textId="77777777" w:rsidR="00612803" w:rsidRPr="00612803" w:rsidRDefault="00612803" w:rsidP="00612803">
      <w:pPr>
        <w:spacing w:line="360" w:lineRule="auto"/>
        <w:ind w:left="284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i/>
          <w:sz w:val="28"/>
          <w:szCs w:val="28"/>
          <w:lang w:val="uk-UA"/>
        </w:rPr>
        <w:t>Відповіді.</w:t>
      </w:r>
    </w:p>
    <w:p w14:paraId="2BF0F1A7" w14:textId="77777777" w:rsidR="00612803" w:rsidRPr="00612803" w:rsidRDefault="00612803" w:rsidP="00612803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Синтезу та розпаду.</w:t>
      </w:r>
    </w:p>
    <w:p w14:paraId="55736B68" w14:textId="77777777" w:rsidR="00612803" w:rsidRPr="00612803" w:rsidRDefault="00612803" w:rsidP="00612803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Білки, ліпіди та вуглеводи.</w:t>
      </w:r>
    </w:p>
    <w:p w14:paraId="47EC6985" w14:textId="77777777" w:rsidR="00612803" w:rsidRPr="00612803" w:rsidRDefault="00612803" w:rsidP="00612803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Шлунково – кишковому тракті.</w:t>
      </w:r>
    </w:p>
    <w:p w14:paraId="5398ED01" w14:textId="77777777" w:rsidR="00612803" w:rsidRPr="00612803" w:rsidRDefault="00612803" w:rsidP="00612803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Вуглеводи.</w:t>
      </w:r>
    </w:p>
    <w:p w14:paraId="2CC92977" w14:textId="77777777" w:rsidR="00612803" w:rsidRPr="00612803" w:rsidRDefault="00612803" w:rsidP="00612803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Моносахаридів.</w:t>
      </w:r>
    </w:p>
    <w:p w14:paraId="3C487580" w14:textId="77777777" w:rsidR="00612803" w:rsidRPr="00612803" w:rsidRDefault="00612803" w:rsidP="00612803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Глюкоза.</w:t>
      </w:r>
    </w:p>
    <w:p w14:paraId="42D07CFA" w14:textId="77777777" w:rsidR="00612803" w:rsidRPr="00612803" w:rsidRDefault="00612803" w:rsidP="00612803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Ліполіз.</w:t>
      </w:r>
    </w:p>
    <w:p w14:paraId="5357559D" w14:textId="77777777" w:rsidR="00612803" w:rsidRPr="00612803" w:rsidRDefault="00612803" w:rsidP="00612803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Амінокислот, шлунка.</w:t>
      </w:r>
    </w:p>
    <w:p w14:paraId="587C5D39" w14:textId="77777777" w:rsidR="00612803" w:rsidRPr="00612803" w:rsidRDefault="00612803" w:rsidP="00612803">
      <w:pPr>
        <w:pStyle w:val="a4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sz w:val="28"/>
          <w:szCs w:val="28"/>
          <w:lang w:val="uk-UA"/>
        </w:rPr>
        <w:t>Амінокислот, трансляції.</w:t>
      </w:r>
    </w:p>
    <w:p w14:paraId="361130D8" w14:textId="77777777" w:rsidR="00612803" w:rsidRPr="00612803" w:rsidRDefault="00612803" w:rsidP="00612803">
      <w:pPr>
        <w:spacing w:line="360" w:lineRule="auto"/>
        <w:ind w:firstLine="360"/>
        <w:jc w:val="both"/>
        <w:rPr>
          <w:rFonts w:ascii="Times New Roman" w:hAnsi="Times New Roman" w:cs="Times New Roman"/>
          <w:b/>
          <w:lang w:val="uk-UA"/>
        </w:rPr>
      </w:pPr>
    </w:p>
    <w:p w14:paraId="4C8B9FD7" w14:textId="77777777" w:rsidR="00612803" w:rsidRPr="00612803" w:rsidRDefault="00612803" w:rsidP="0061280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Висновок: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 xml:space="preserve"> під час обміну речовин відбувається розщеплення складних органічних сполук – білків, ліпідів та вуглеводів, що потрапили у клітину, на простіші, з яких частина використовуєть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softHyphen/>
        <w:t>ся для синтезу необхідних організму речовин, а частина зазнає по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softHyphen/>
        <w:t>вного розщеплення до кінцевих продуктів метаболізму (Н</w:t>
      </w:r>
      <w:r w:rsidRPr="0061280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>0, С0</w:t>
      </w:r>
      <w:r w:rsidRPr="0061280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>, NH</w:t>
      </w:r>
      <w:r w:rsidRPr="0061280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12803">
        <w:rPr>
          <w:rFonts w:ascii="Times New Roman" w:hAnsi="Times New Roman" w:cs="Times New Roman"/>
          <w:sz w:val="28"/>
          <w:szCs w:val="28"/>
          <w:lang w:val="uk-UA"/>
        </w:rPr>
        <w:t>). Ці процеси забезпечують енергетичні потреби організму на здійснення та регуляцію життєвих функцій, а також оновлюють його хімічний склад.</w:t>
      </w:r>
    </w:p>
    <w:p w14:paraId="237FDEFD" w14:textId="77777777" w:rsidR="00612803" w:rsidRPr="00612803" w:rsidRDefault="00612803" w:rsidP="00612803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612803">
        <w:rPr>
          <w:rFonts w:ascii="Times New Roman" w:hAnsi="Times New Roman" w:cs="Times New Roman"/>
          <w:lang w:val="uk-UA"/>
        </w:rPr>
        <w:tab/>
      </w:r>
    </w:p>
    <w:p w14:paraId="7B9A4841" w14:textId="77777777" w:rsidR="00612803" w:rsidRPr="00612803" w:rsidRDefault="00612803" w:rsidP="00612803">
      <w:pPr>
        <w:spacing w:line="360" w:lineRule="auto"/>
        <w:jc w:val="both"/>
        <w:rPr>
          <w:lang w:val="uk-UA"/>
        </w:rPr>
      </w:pPr>
    </w:p>
    <w:p w14:paraId="68D2D63A" w14:textId="77777777" w:rsidR="00612803" w:rsidRPr="00612803" w:rsidRDefault="00612803" w:rsidP="006128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716F92" w14:textId="77777777" w:rsidR="00612803" w:rsidRPr="00612803" w:rsidRDefault="00612803" w:rsidP="006128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b/>
          <w:sz w:val="28"/>
          <w:szCs w:val="28"/>
          <w:lang w:val="uk-UA"/>
        </w:rPr>
        <w:t>Електронний ресурс:</w:t>
      </w:r>
    </w:p>
    <w:p w14:paraId="49D22195" w14:textId="77777777" w:rsidR="00612803" w:rsidRPr="00612803" w:rsidRDefault="00612803" w:rsidP="006128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hyperlink r:id="rId11" w:history="1">
        <w:r w:rsidRPr="00612803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http://kipt.com.ua/wp-content/uploads/2019/10/Біологія-і-екологія-10-клас-Соболь-2018.pdf</w:t>
        </w:r>
      </w:hyperlink>
    </w:p>
    <w:p w14:paraId="1D5F408D" w14:textId="77777777" w:rsidR="00612803" w:rsidRPr="00612803" w:rsidRDefault="00612803" w:rsidP="006128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3C1884" w14:textId="77777777" w:rsidR="007A3E56" w:rsidRDefault="007A3E56" w:rsidP="00504E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A3E56" w:rsidSect="0010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CD4"/>
    <w:multiLevelType w:val="hybridMultilevel"/>
    <w:tmpl w:val="A5AEA8A8"/>
    <w:lvl w:ilvl="0" w:tplc="C44C3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31C3"/>
    <w:multiLevelType w:val="hybridMultilevel"/>
    <w:tmpl w:val="8ED86EEA"/>
    <w:lvl w:ilvl="0" w:tplc="0E6C9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FAD"/>
    <w:multiLevelType w:val="hybridMultilevel"/>
    <w:tmpl w:val="A7E47DC8"/>
    <w:lvl w:ilvl="0" w:tplc="6C5C6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7614"/>
    <w:multiLevelType w:val="hybridMultilevel"/>
    <w:tmpl w:val="905C80D8"/>
    <w:lvl w:ilvl="0" w:tplc="97C02F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171A43"/>
    <w:multiLevelType w:val="hybridMultilevel"/>
    <w:tmpl w:val="E91C8988"/>
    <w:lvl w:ilvl="0" w:tplc="C0F4D53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A1B47"/>
    <w:multiLevelType w:val="hybridMultilevel"/>
    <w:tmpl w:val="F84E5D48"/>
    <w:lvl w:ilvl="0" w:tplc="E89A2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E37"/>
    <w:rsid w:val="00107CF1"/>
    <w:rsid w:val="00425294"/>
    <w:rsid w:val="00504E37"/>
    <w:rsid w:val="00612803"/>
    <w:rsid w:val="007A3E56"/>
    <w:rsid w:val="00833379"/>
    <w:rsid w:val="008F3493"/>
    <w:rsid w:val="00D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1724"/>
  <w15:docId w15:val="{9B762805-FD1F-4197-825E-C35B6FA9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3E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1;&#1030;&#1054;&#1051;&#1054;&#1043;&#1030;&#1071;%202018\B959~1\AppData\Local\Temp\FineReader12.00\media\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41;&#1030;&#1054;&#1051;&#1054;&#1043;&#1030;&#1071;%202018\B959~1\AppData\Local\Temp\FineReader12.00\media\image5.png" TargetMode="External"/><Relationship Id="rId11" Type="http://schemas.openxmlformats.org/officeDocument/2006/relationships/hyperlink" Target="http://kipt.com.ua/wp-content/uploads/2019/10/&#1041;&#1110;&#1086;&#1083;&#1086;&#1075;&#1110;&#1103;-&#1110;-&#1077;&#1082;&#1086;&#1083;&#1086;&#1075;&#1110;&#1103;-10-&#1082;&#1083;&#1072;&#1089;-&#1057;&#1086;&#1073;&#1086;&#1083;&#1100;-2018.pdf" TargetMode="External"/><Relationship Id="rId5" Type="http://schemas.openxmlformats.org/officeDocument/2006/relationships/image" Target="media/image1.png"/><Relationship Id="rId10" Type="http://schemas.openxmlformats.org/officeDocument/2006/relationships/image" Target="file:///D:\&#1041;&#1030;&#1054;&#1051;&#1054;&#1043;&#1030;&#1071;%202018\B959~1\AppData\Local\Temp\FineReader12.00\media\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 Маценко</cp:lastModifiedBy>
  <cp:revision>6</cp:revision>
  <dcterms:created xsi:type="dcterms:W3CDTF">2020-04-23T13:34:00Z</dcterms:created>
  <dcterms:modified xsi:type="dcterms:W3CDTF">2020-04-23T18:45:00Z</dcterms:modified>
</cp:coreProperties>
</file>