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C7" w:rsidRDefault="00B357C7" w:rsidP="00B357C7">
      <w:pPr>
        <w:rPr>
          <w:rFonts w:ascii="Arial" w:hAnsi="Arial" w:cs="Arial"/>
          <w:b/>
          <w:bCs/>
          <w:sz w:val="24"/>
          <w:szCs w:val="24"/>
          <w:lang w:val="ru-RU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 знак </w:t>
      </w: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Сполучення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йо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ьо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Завдання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тестовій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формі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1.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Пол..ща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л..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вівський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низ..кий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мен..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ше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терноніл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ніч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..ка,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дяд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ко,бат..ко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вуз..кий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б’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єт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бад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орість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нян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..чин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біл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ше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Гуцул..шина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київс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піс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>Д л..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отчик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Уман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щина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їдал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взірец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2.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>А волен..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навчаєт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камін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..чик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карпатський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слиз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матусен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ошукан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ство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сяд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..те,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мадярс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…кий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колодяз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лікарен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азовс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..кий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винос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..те,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поділ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заволз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..кий</w:t>
      </w:r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3,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щиріс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ковал..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війс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ковий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піднос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виріз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блений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людс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кість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розріс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слов’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янс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брин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чати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>Г кам’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янобрід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яблун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..те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дитин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товарис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кишен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4.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нян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..чин,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рибон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кружал..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іран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сторонон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мудрец..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промін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чотир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..ох, Вас..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облич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.., з’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ясуєт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друкарен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тюр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цвірін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..кати, годит..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ся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5.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громадян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ство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нян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чити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вишен..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піт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хвац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куватий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зган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бити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гордіс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консул..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річен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корін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..чик,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виход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..те, купал..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русал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..чин, погод..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лял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..чин</w:t>
      </w:r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6.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відчуваєт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черешен..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Хар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ків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різ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блений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близ..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кість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чати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>В жен..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шень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тридцят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.., пот..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мяніти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рибон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Гор..кий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тайван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трипіл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турец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хатин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7.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радомишл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утр..ох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лл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ється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свійс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зозул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сторонон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таріл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хорол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урал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</w:r>
      <w:r w:rsidRPr="00B357C7">
        <w:rPr>
          <w:rFonts w:ascii="Arial" w:hAnsi="Arial" w:cs="Arial"/>
          <w:sz w:val="24"/>
          <w:szCs w:val="24"/>
          <w:lang w:val="ru-RU"/>
        </w:rPr>
        <w:lastRenderedPageBreak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помешхан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весіл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ірпін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сяд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..те, в’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кість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пот..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марений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8.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голубон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стіл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..чик,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злаз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..те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цівка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крад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..кома,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чист..те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сіл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наріж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..те,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дивац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..кий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молот..ба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глян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тє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п’ятдесят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різ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кість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слиз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шкатул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9.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НЕ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нисаги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Тет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яна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календар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громадян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передач..,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трудівниц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Вернад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Ґдан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поділ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карбован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цем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барабан..шик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Ковал..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колис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Коцюбин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голівон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долин..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10.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НЕ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шануєш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.., пан..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щина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глянец..</w:t>
      </w:r>
      <w:r w:rsidRPr="00B357C7">
        <w:rPr>
          <w:rFonts w:ascii="Arial" w:hAnsi="Arial" w:cs="Arial"/>
          <w:sz w:val="24"/>
          <w:szCs w:val="24"/>
          <w:lang w:val="ru-RU"/>
        </w:rPr>
        <w:br/>
        <w:t>Б колос..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любов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памороз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міц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жовч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астрахан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сип..те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тон..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ший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корис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тю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поліс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мрієш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.., пас..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мо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11.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НЕ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безсил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..ля,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постав..те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борот..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бист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сімдесят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колодяз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..лик,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кобзар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мистец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північ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майбут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нє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ниточ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повіл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..но,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славет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ність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порад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..те,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склепін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частий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Сибір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12.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НЕ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Ул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яна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промін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..чик,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тварин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бояз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..кий.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ковз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різ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бяр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Луган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щина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угорський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млин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галуз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брин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чати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чотир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брун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стежин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13.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НЕ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жмен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стеблин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ялинон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>Б мен..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ший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біл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ший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павутин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матін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..чин,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волин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їдал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>Г селян..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п’ятисот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чотир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людс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кість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ремін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..чик,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14.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НЕ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бояз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ковз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близ..кий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голубон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лозин..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оболон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</w:r>
      <w:r w:rsidRPr="00B357C7">
        <w:rPr>
          <w:rFonts w:ascii="Arial" w:hAnsi="Arial" w:cs="Arial"/>
          <w:sz w:val="24"/>
          <w:szCs w:val="24"/>
          <w:lang w:val="ru-RU"/>
        </w:rPr>
        <w:lastRenderedPageBreak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перелл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ється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весіл.юля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фотоател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..є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громадян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т..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мяний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млин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велетен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Рівнен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щина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гіс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ть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15.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НЕ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рибал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ство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селян..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ство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люд..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ство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лл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сімферопол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пан..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ство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волин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прип’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цар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португал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перевір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..те, в’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кість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запоріз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шіст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десят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скатерт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..ю</w:t>
      </w:r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16.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НЕ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>А перелаз..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мо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змагаєш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насип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..те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кубан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дзелен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..кати,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розкіш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секретар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солдатс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переріж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красунчик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дерз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..кий,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вільніс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волос..кий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дев’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..сот,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ослін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..чик</w:t>
      </w:r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>17. Прочитайте фрагмент тексту.</w:t>
      </w:r>
      <w:r w:rsidRPr="00B357C7">
        <w:rPr>
          <w:rFonts w:ascii="Arial" w:hAnsi="Arial" w:cs="Arial"/>
          <w:sz w:val="24"/>
          <w:szCs w:val="24"/>
          <w:lang w:val="ru-RU"/>
        </w:rPr>
        <w:br/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Хто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не любит(1)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книжок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? А давно </w:t>
      </w:r>
      <w:proofErr w:type="spellStart"/>
      <w:proofErr w:type="gram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колис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(</w:t>
      </w:r>
      <w:proofErr w:type="gram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2) на с(3)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віті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не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було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книжок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бо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люди не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вміли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їх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робити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. «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Сторінками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»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найперших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книг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були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камені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proofErr w:type="gram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вояц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(</w:t>
      </w:r>
      <w:proofErr w:type="gram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4)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кі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щити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, с(5)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тіни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печер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. На </w:t>
      </w:r>
      <w:proofErr w:type="gram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ц(</w:t>
      </w:r>
      <w:proofErr w:type="gram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6)ому писали,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бо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не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було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паперу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. </w:t>
      </w:r>
      <w:proofErr w:type="spellStart"/>
      <w:proofErr w:type="gram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Піз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(</w:t>
      </w:r>
      <w:proofErr w:type="gram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7)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ніше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люди писали на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глині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, та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хіба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на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глиняних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сторін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ках-цеглинках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багато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напишеш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(8)?</w:t>
      </w:r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 знак треба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всіх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 цифр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>А 1,2,3,4</w:t>
      </w:r>
      <w:r w:rsidRPr="00B357C7">
        <w:rPr>
          <w:rFonts w:ascii="Arial" w:hAnsi="Arial" w:cs="Arial"/>
          <w:sz w:val="24"/>
          <w:szCs w:val="24"/>
          <w:lang w:val="ru-RU"/>
        </w:rPr>
        <w:br/>
        <w:t>Б 1,2,4,6</w:t>
      </w:r>
      <w:r w:rsidRPr="00B357C7">
        <w:rPr>
          <w:rFonts w:ascii="Arial" w:hAnsi="Arial" w:cs="Arial"/>
          <w:sz w:val="24"/>
          <w:szCs w:val="24"/>
          <w:lang w:val="ru-RU"/>
        </w:rPr>
        <w:br/>
        <w:t>В 2,4,6,7</w:t>
      </w:r>
      <w:r w:rsidRPr="00B357C7">
        <w:rPr>
          <w:rFonts w:ascii="Arial" w:hAnsi="Arial" w:cs="Arial"/>
          <w:sz w:val="24"/>
          <w:szCs w:val="24"/>
          <w:lang w:val="ru-RU"/>
        </w:rPr>
        <w:br/>
        <w:t>Г 2,4,5,6</w:t>
      </w:r>
      <w:r w:rsidRPr="00B357C7">
        <w:rPr>
          <w:rFonts w:ascii="Arial" w:hAnsi="Arial" w:cs="Arial"/>
          <w:sz w:val="24"/>
          <w:szCs w:val="24"/>
          <w:lang w:val="ru-RU"/>
        </w:rPr>
        <w:br/>
        <w:t>Д 1,4,6,8</w:t>
      </w:r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18. Прочитайте фрагмент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поезії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</w:r>
      <w:r w:rsidRPr="00B357C7">
        <w:rPr>
          <w:rFonts w:ascii="Arial" w:hAnsi="Arial" w:cs="Arial"/>
          <w:i/>
          <w:iCs/>
          <w:sz w:val="24"/>
          <w:szCs w:val="24"/>
          <w:lang w:val="ru-RU"/>
        </w:rPr>
        <w:t>Я запитую в себе, питаю у вас, у людей</w:t>
      </w:r>
      <w:r w:rsidRPr="00B357C7">
        <w:rPr>
          <w:rFonts w:ascii="Arial" w:hAnsi="Arial" w:cs="Arial"/>
          <w:sz w:val="24"/>
          <w:szCs w:val="24"/>
          <w:lang w:val="ru-RU"/>
        </w:rPr>
        <w:br/>
      </w:r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Я питаю в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книжок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роззираюс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(1) на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кожній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сторін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(2)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:</w:t>
      </w:r>
      <w:r w:rsidRPr="00B357C7">
        <w:rPr>
          <w:rFonts w:ascii="Arial" w:hAnsi="Arial" w:cs="Arial"/>
          <w:sz w:val="24"/>
          <w:szCs w:val="24"/>
          <w:lang w:val="ru-RU"/>
        </w:rPr>
        <w:br/>
      </w:r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Де той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рік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, де той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місяц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(3), той проклятий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тижден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(4) і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ден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(5),</w:t>
      </w:r>
      <w:r w:rsidRPr="00B357C7">
        <w:rPr>
          <w:rFonts w:ascii="Arial" w:hAnsi="Arial" w:cs="Arial"/>
          <w:sz w:val="24"/>
          <w:szCs w:val="24"/>
          <w:lang w:val="ru-RU"/>
        </w:rPr>
        <w:br/>
      </w:r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Коли ми,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україн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(6)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забули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що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ми —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україн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(6)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ці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?</w:t>
      </w:r>
      <w:r w:rsidRPr="00B357C7">
        <w:rPr>
          <w:rFonts w:ascii="Arial" w:hAnsi="Arial" w:cs="Arial"/>
          <w:sz w:val="24"/>
          <w:szCs w:val="24"/>
          <w:lang w:val="ru-RU"/>
        </w:rPr>
        <w:br/>
      </w:r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І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що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є в нас душа,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повна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власних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чеснот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і щедрот,</w:t>
      </w:r>
      <w:r w:rsidRPr="00B357C7">
        <w:rPr>
          <w:rFonts w:ascii="Arial" w:hAnsi="Arial" w:cs="Arial"/>
          <w:sz w:val="24"/>
          <w:szCs w:val="24"/>
          <w:lang w:val="ru-RU"/>
        </w:rPr>
        <w:br/>
      </w:r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І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що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є у нас дума, яка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ще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од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Байди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нам в(7)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ється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,</w:t>
      </w:r>
      <w:r w:rsidRPr="00B357C7">
        <w:rPr>
          <w:rFonts w:ascii="Arial" w:hAnsi="Arial" w:cs="Arial"/>
          <w:sz w:val="24"/>
          <w:szCs w:val="24"/>
          <w:lang w:val="ru-RU"/>
        </w:rPr>
        <w:br/>
      </w:r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І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що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ми на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Вкраїні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— таки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україн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(8)с(9)кий народ,</w:t>
      </w:r>
      <w:r w:rsidRPr="00B357C7">
        <w:rPr>
          <w:rFonts w:ascii="Arial" w:hAnsi="Arial" w:cs="Arial"/>
          <w:sz w:val="24"/>
          <w:szCs w:val="24"/>
          <w:lang w:val="ru-RU"/>
        </w:rPr>
        <w:br/>
      </w:r>
      <w:r w:rsidRPr="00B357C7">
        <w:rPr>
          <w:rFonts w:ascii="Arial" w:hAnsi="Arial" w:cs="Arial"/>
          <w:i/>
          <w:iCs/>
          <w:sz w:val="24"/>
          <w:szCs w:val="24"/>
          <w:lang w:val="ru-RU"/>
        </w:rPr>
        <w:t>А не просто населен( 10)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ня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, як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цс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у 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звітах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 xml:space="preserve"> дает( 11)</w:t>
      </w:r>
      <w:proofErr w:type="spellStart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ся</w:t>
      </w:r>
      <w:proofErr w:type="spellEnd"/>
      <w:r w:rsidRPr="00B357C7">
        <w:rPr>
          <w:rFonts w:ascii="Arial" w:hAnsi="Arial" w:cs="Arial"/>
          <w:i/>
          <w:iCs/>
          <w:sz w:val="24"/>
          <w:szCs w:val="24"/>
          <w:lang w:val="ru-RU"/>
        </w:rPr>
        <w:t>,</w:t>
      </w:r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 знак треба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всіх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 цифр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>А 1, 2, 3, 4, 5, 8</w:t>
      </w:r>
      <w:r w:rsidRPr="00B357C7">
        <w:rPr>
          <w:rFonts w:ascii="Arial" w:hAnsi="Arial" w:cs="Arial"/>
          <w:sz w:val="24"/>
          <w:szCs w:val="24"/>
          <w:lang w:val="ru-RU"/>
        </w:rPr>
        <w:br/>
        <w:t>Б 1, 3, 4, 5, 9,11</w:t>
      </w:r>
      <w:r w:rsidRPr="00B357C7">
        <w:rPr>
          <w:rFonts w:ascii="Arial" w:hAnsi="Arial" w:cs="Arial"/>
          <w:sz w:val="24"/>
          <w:szCs w:val="24"/>
          <w:lang w:val="ru-RU"/>
        </w:rPr>
        <w:br/>
        <w:t>В 1, 3, 4, 5, 6, 8</w:t>
      </w:r>
      <w:r w:rsidRPr="00B357C7">
        <w:rPr>
          <w:rFonts w:ascii="Arial" w:hAnsi="Arial" w:cs="Arial"/>
          <w:sz w:val="24"/>
          <w:szCs w:val="24"/>
          <w:lang w:val="ru-RU"/>
        </w:rPr>
        <w:br/>
        <w:t>Г 2, 5,6, 7,10,11</w:t>
      </w:r>
      <w:r w:rsidRPr="00B357C7">
        <w:rPr>
          <w:rFonts w:ascii="Arial" w:hAnsi="Arial" w:cs="Arial"/>
          <w:sz w:val="24"/>
          <w:szCs w:val="24"/>
          <w:lang w:val="ru-RU"/>
        </w:rPr>
        <w:br/>
        <w:t>Д 3, 4, 5, 8, 10, 11</w:t>
      </w:r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19.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>А с..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орбати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ма.оліка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кост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Пот..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омкін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сьогодні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в..окати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т..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охкати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давн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очеський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оза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корол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ок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дистил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ований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Мурав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>Г мал..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овиничий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бо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овище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кс..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ондз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гал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..орка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ош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бад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орість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внахл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..ост,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нігт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овий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20.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М’який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знак 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Корол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кур..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д..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огт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прийдешн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..ого</w:t>
      </w:r>
      <w:r w:rsidRPr="00B357C7">
        <w:rPr>
          <w:rFonts w:ascii="Arial" w:hAnsi="Arial" w:cs="Arial"/>
          <w:sz w:val="24"/>
          <w:szCs w:val="24"/>
          <w:lang w:val="ru-RU"/>
        </w:rPr>
        <w:br/>
        <w:t>Б сер..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озний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..об,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схвил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ований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брон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ований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>В с..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омга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зарубц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ований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вір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овка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прокл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..они</w:t>
      </w:r>
      <w:r w:rsidRPr="00B357C7">
        <w:rPr>
          <w:rFonts w:ascii="Arial" w:hAnsi="Arial" w:cs="Arial"/>
          <w:sz w:val="24"/>
          <w:szCs w:val="24"/>
          <w:lang w:val="ru-RU"/>
        </w:rPr>
        <w:br/>
        <w:t>Г ос..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ску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овджений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л..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отчик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древн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..ого</w:t>
      </w:r>
      <w:r w:rsidRPr="00B357C7">
        <w:rPr>
          <w:rFonts w:ascii="Arial" w:hAnsi="Arial" w:cs="Arial"/>
          <w:sz w:val="24"/>
          <w:szCs w:val="24"/>
          <w:lang w:val="ru-RU"/>
        </w:rPr>
        <w:br/>
        <w:t>Д Солов..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облиц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ований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рол..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яблун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ок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21.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Літеру</w:t>
      </w:r>
      <w:proofErr w:type="spellEnd"/>
      <w:r w:rsidRPr="00B357C7">
        <w:rPr>
          <w:rFonts w:ascii="Arial" w:hAnsi="Arial" w:cs="Arial"/>
          <w:b/>
          <w:bCs/>
          <w:sz w:val="24"/>
          <w:szCs w:val="24"/>
        </w:rPr>
        <w:t> </w:t>
      </w:r>
      <w:r w:rsidRPr="00B357C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и</w:t>
      </w:r>
      <w:r w:rsidRPr="00B357C7">
        <w:rPr>
          <w:rFonts w:ascii="Arial" w:hAnsi="Arial" w:cs="Arial"/>
          <w:b/>
          <w:bCs/>
          <w:sz w:val="24"/>
          <w:szCs w:val="24"/>
        </w:rPr>
        <w:t> </w:t>
      </w: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на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місці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пропуску треба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писати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усіх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словах рядка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Вороб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міль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..он, 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ордан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во..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овничий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зна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омий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медаль..он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чотир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..ох, 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огурт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>В Журавль..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ра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онний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оріти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га..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маль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овничий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сипович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ок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кра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овий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баталь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..он, ль..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одовиковий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па..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ок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оши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..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ок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22.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Сполучення</w:t>
      </w:r>
      <w:proofErr w:type="spellEnd"/>
      <w:r w:rsidRPr="00B357C7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Pr="00B357C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ьо</w:t>
      </w:r>
      <w:proofErr w:type="spellEnd"/>
      <w:r w:rsidRPr="00B357C7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маємо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словах,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спільнокореневих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до кожного</w:t>
      </w:r>
      <w:r w:rsidRPr="00B357C7">
        <w:rPr>
          <w:rFonts w:ascii="Arial" w:hAnsi="Arial" w:cs="Arial"/>
          <w:sz w:val="24"/>
          <w:szCs w:val="24"/>
        </w:rPr>
        <w:t> 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слів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варіанта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праця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літати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дід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воювати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бій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малювати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нень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поле,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Анатолій</w:t>
      </w:r>
      <w:proofErr w:type="spellEnd"/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23.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Сполучення</w:t>
      </w:r>
      <w:proofErr w:type="spellEnd"/>
      <w:r w:rsidRPr="00B357C7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Pr="00B357C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ьо</w:t>
      </w:r>
      <w:proofErr w:type="spellEnd"/>
      <w:r w:rsidRPr="00B357C7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маємо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словах,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спільнокореневих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до кожного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із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слів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варіанта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пізно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Юрій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дев’ять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шия</w:t>
      </w:r>
      <w:r w:rsidRPr="00B357C7">
        <w:rPr>
          <w:rFonts w:ascii="Arial" w:hAnsi="Arial" w:cs="Arial"/>
          <w:sz w:val="24"/>
          <w:szCs w:val="24"/>
          <w:lang w:val="ru-RU"/>
        </w:rPr>
        <w:br/>
        <w:t>В Василь, гай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лікоть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хвиля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слізний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рай</w:t>
      </w:r>
    </w:p>
    <w:p w:rsidR="00B357C7" w:rsidRPr="00B357C7" w:rsidRDefault="00B357C7" w:rsidP="00B357C7">
      <w:pPr>
        <w:rPr>
          <w:rFonts w:ascii="Arial" w:hAnsi="Arial" w:cs="Arial"/>
          <w:sz w:val="24"/>
          <w:szCs w:val="24"/>
          <w:lang w:val="ru-RU"/>
        </w:rPr>
      </w:pPr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24.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Сполучення</w:t>
      </w:r>
      <w:proofErr w:type="spellEnd"/>
      <w:r w:rsidRPr="00B357C7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Pr="00B357C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ьо</w:t>
      </w:r>
      <w:proofErr w:type="spellEnd"/>
      <w:r w:rsidRPr="00B357C7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маємо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в словах,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спільнокореневих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до кожного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із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слів</w:t>
      </w:r>
      <w:proofErr w:type="spellEnd"/>
      <w:r w:rsidRPr="00B357C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B357C7">
        <w:rPr>
          <w:rFonts w:ascii="Arial" w:hAnsi="Arial" w:cs="Arial"/>
          <w:b/>
          <w:bCs/>
          <w:sz w:val="24"/>
          <w:szCs w:val="24"/>
          <w:lang w:val="ru-RU"/>
        </w:rPr>
        <w:t>варіанта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А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чийсь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>, коваль</w:t>
      </w:r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Б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дігтяр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Андрій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В куля,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безкраїй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Г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колір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підіймати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br/>
        <w:t xml:space="preserve">Д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самота</w:t>
      </w:r>
      <w:proofErr w:type="spellEnd"/>
      <w:r w:rsidRPr="00B357C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7C7">
        <w:rPr>
          <w:rFonts w:ascii="Arial" w:hAnsi="Arial" w:cs="Arial"/>
          <w:sz w:val="24"/>
          <w:szCs w:val="24"/>
          <w:lang w:val="ru-RU"/>
        </w:rPr>
        <w:t>сіль</w:t>
      </w:r>
      <w:proofErr w:type="spellEnd"/>
    </w:p>
    <w:p w:rsidR="007F778D" w:rsidRPr="00B357C7" w:rsidRDefault="007F778D">
      <w:pPr>
        <w:rPr>
          <w:lang w:val="ru-RU"/>
        </w:rPr>
      </w:pPr>
    </w:p>
    <w:sectPr w:rsidR="007F778D" w:rsidRPr="00B357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C7"/>
    <w:rsid w:val="007F778D"/>
    <w:rsid w:val="00B3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53B9"/>
  <w15:chartTrackingRefBased/>
  <w15:docId w15:val="{6B98E8E8-3E19-4158-80E1-B03E8D28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2020-04-03T10:55:00Z</dcterms:created>
  <dcterms:modified xsi:type="dcterms:W3CDTF">2020-04-03T10:59:00Z</dcterms:modified>
</cp:coreProperties>
</file>