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A87" w:rsidRDefault="00504A87" w:rsidP="00504A87">
      <w:pPr>
        <w:jc w:val="right"/>
        <w:rPr>
          <w:bCs/>
          <w:sz w:val="24"/>
          <w:szCs w:val="24"/>
          <w:lang w:val="ru-RU"/>
        </w:rPr>
      </w:pPr>
      <w:r w:rsidRPr="001874D7">
        <w:rPr>
          <w:bCs/>
          <w:sz w:val="24"/>
          <w:szCs w:val="24"/>
          <w:lang w:val="ru-RU"/>
        </w:rPr>
        <w:t xml:space="preserve">                                     </w:t>
      </w:r>
      <w:r>
        <w:rPr>
          <w:bCs/>
          <w:sz w:val="24"/>
          <w:szCs w:val="24"/>
          <w:lang w:val="ru-RU"/>
        </w:rPr>
        <w:t xml:space="preserve">     </w:t>
      </w:r>
    </w:p>
    <w:p w:rsidR="00504A87" w:rsidRDefault="00504A87" w:rsidP="00504A87">
      <w:pPr>
        <w:jc w:val="center"/>
        <w:rPr>
          <w:bCs/>
          <w:sz w:val="24"/>
          <w:szCs w:val="24"/>
          <w:lang w:val="ru-RU"/>
        </w:rPr>
      </w:pPr>
      <w:r>
        <w:rPr>
          <w:bCs/>
          <w:sz w:val="24"/>
          <w:szCs w:val="24"/>
          <w:lang w:val="ru-RU"/>
        </w:rPr>
        <w:t xml:space="preserve">                                                                         «ЗАТВЕРДЖЕНО»</w:t>
      </w:r>
    </w:p>
    <w:p w:rsidR="00504A87" w:rsidRPr="00A44F9A" w:rsidRDefault="00504A87" w:rsidP="00504A87">
      <w:pPr>
        <w:spacing w:after="0" w:line="240" w:lineRule="auto"/>
        <w:jc w:val="center"/>
        <w:rPr>
          <w:bCs/>
          <w:sz w:val="24"/>
          <w:szCs w:val="24"/>
        </w:rPr>
      </w:pPr>
      <w:r>
        <w:rPr>
          <w:bCs/>
          <w:sz w:val="24"/>
          <w:szCs w:val="24"/>
          <w:lang w:val="ru-RU"/>
        </w:rPr>
        <w:t xml:space="preserve">                                                                              </w:t>
      </w:r>
      <w:r w:rsidRPr="00A44F9A">
        <w:rPr>
          <w:bCs/>
          <w:sz w:val="24"/>
          <w:szCs w:val="24"/>
        </w:rPr>
        <w:t xml:space="preserve">Педагогічною радою ВСП « </w:t>
      </w:r>
      <w:proofErr w:type="spellStart"/>
      <w:r w:rsidRPr="00A44F9A">
        <w:rPr>
          <w:bCs/>
          <w:sz w:val="24"/>
          <w:szCs w:val="24"/>
        </w:rPr>
        <w:t>Березівське</w:t>
      </w:r>
      <w:proofErr w:type="spellEnd"/>
    </w:p>
    <w:p w:rsidR="00504A87" w:rsidRDefault="00504A87" w:rsidP="00504A87">
      <w:pPr>
        <w:tabs>
          <w:tab w:val="left" w:pos="2895"/>
          <w:tab w:val="center" w:pos="4677"/>
        </w:tabs>
        <w:spacing w:after="0" w:line="240" w:lineRule="auto"/>
        <w:rPr>
          <w:bCs/>
          <w:sz w:val="24"/>
          <w:szCs w:val="24"/>
        </w:rPr>
      </w:pPr>
      <w:r w:rsidRPr="00A44F9A">
        <w:rPr>
          <w:bCs/>
          <w:sz w:val="24"/>
          <w:szCs w:val="24"/>
        </w:rPr>
        <w:tab/>
        <w:t xml:space="preserve">                </w:t>
      </w:r>
      <w:r>
        <w:rPr>
          <w:bCs/>
          <w:sz w:val="24"/>
          <w:szCs w:val="24"/>
        </w:rPr>
        <w:t xml:space="preserve">               </w:t>
      </w:r>
      <w:r>
        <w:rPr>
          <w:bCs/>
          <w:sz w:val="24"/>
          <w:szCs w:val="24"/>
        </w:rPr>
        <w:tab/>
        <w:t>ВПУ ДУ «</w:t>
      </w:r>
      <w:proofErr w:type="spellStart"/>
      <w:r>
        <w:rPr>
          <w:bCs/>
          <w:sz w:val="24"/>
          <w:szCs w:val="24"/>
        </w:rPr>
        <w:t>Одеськ</w:t>
      </w:r>
      <w:proofErr w:type="spellEnd"/>
      <w:r>
        <w:rPr>
          <w:bCs/>
          <w:sz w:val="24"/>
          <w:szCs w:val="24"/>
          <w:lang w:val="ru-RU"/>
        </w:rPr>
        <w:t>а</w:t>
      </w:r>
      <w:r>
        <w:rPr>
          <w:bCs/>
          <w:sz w:val="24"/>
          <w:szCs w:val="24"/>
        </w:rPr>
        <w:t xml:space="preserve"> політехнік</w:t>
      </w:r>
      <w:r>
        <w:rPr>
          <w:bCs/>
          <w:sz w:val="24"/>
          <w:szCs w:val="24"/>
          <w:lang w:val="ru-RU"/>
        </w:rPr>
        <w:t>а</w:t>
      </w:r>
      <w:r w:rsidRPr="00A44F9A">
        <w:rPr>
          <w:bCs/>
          <w:sz w:val="24"/>
          <w:szCs w:val="24"/>
        </w:rPr>
        <w:t>»</w:t>
      </w:r>
    </w:p>
    <w:p w:rsidR="00504A87" w:rsidRDefault="00504A87" w:rsidP="00504A87">
      <w:pPr>
        <w:tabs>
          <w:tab w:val="left" w:pos="2895"/>
          <w:tab w:val="center" w:pos="4677"/>
        </w:tabs>
        <w:spacing w:after="0" w:line="240" w:lineRule="auto"/>
        <w:rPr>
          <w:bCs/>
          <w:sz w:val="24"/>
          <w:szCs w:val="24"/>
        </w:rPr>
      </w:pPr>
    </w:p>
    <w:p w:rsidR="00504A87" w:rsidRDefault="00504A87" w:rsidP="00504A87">
      <w:pPr>
        <w:tabs>
          <w:tab w:val="left" w:pos="2895"/>
          <w:tab w:val="center" w:pos="4677"/>
        </w:tabs>
        <w:spacing w:after="0" w:line="240" w:lineRule="auto"/>
        <w:rPr>
          <w:bCs/>
          <w:sz w:val="24"/>
          <w:szCs w:val="24"/>
        </w:rPr>
      </w:pPr>
      <w:r>
        <w:rPr>
          <w:bCs/>
          <w:sz w:val="24"/>
          <w:szCs w:val="24"/>
        </w:rPr>
        <w:t xml:space="preserve">                                                                                   Протокол  № 4 від 28  грудня  2020року</w:t>
      </w:r>
    </w:p>
    <w:p w:rsidR="00504A87" w:rsidRDefault="00504A87" w:rsidP="00504A87">
      <w:pPr>
        <w:tabs>
          <w:tab w:val="left" w:pos="2895"/>
          <w:tab w:val="center" w:pos="4677"/>
        </w:tabs>
        <w:spacing w:after="0" w:line="240" w:lineRule="auto"/>
        <w:rPr>
          <w:bCs/>
          <w:sz w:val="24"/>
          <w:szCs w:val="24"/>
        </w:rPr>
      </w:pPr>
      <w:r>
        <w:rPr>
          <w:bCs/>
          <w:sz w:val="24"/>
          <w:szCs w:val="24"/>
        </w:rPr>
        <w:t xml:space="preserve">                                                                                   Голова педагогічної ради </w:t>
      </w:r>
    </w:p>
    <w:p w:rsidR="00504A87" w:rsidRPr="00A44F9A" w:rsidRDefault="00504A87" w:rsidP="00504A87">
      <w:pPr>
        <w:tabs>
          <w:tab w:val="left" w:pos="2895"/>
          <w:tab w:val="center" w:pos="4677"/>
        </w:tabs>
        <w:spacing w:after="0" w:line="240" w:lineRule="auto"/>
        <w:rPr>
          <w:bCs/>
          <w:sz w:val="24"/>
          <w:szCs w:val="24"/>
        </w:rPr>
      </w:pPr>
      <w:r>
        <w:rPr>
          <w:bCs/>
          <w:sz w:val="24"/>
          <w:szCs w:val="24"/>
        </w:rPr>
        <w:t xml:space="preserve">                                                                                    __________ В.П.Шевченко</w:t>
      </w:r>
    </w:p>
    <w:p w:rsidR="00504A87" w:rsidRPr="00A44F9A" w:rsidRDefault="00504A87" w:rsidP="00504A87">
      <w:pPr>
        <w:rPr>
          <w:bCs/>
          <w:sz w:val="24"/>
          <w:szCs w:val="24"/>
        </w:rPr>
      </w:pPr>
    </w:p>
    <w:p w:rsidR="00504A87" w:rsidRDefault="00504A87" w:rsidP="00504A87">
      <w:pPr>
        <w:rPr>
          <w:bCs/>
          <w:sz w:val="24"/>
          <w:szCs w:val="24"/>
          <w:lang w:val="ru-RU"/>
        </w:rPr>
      </w:pPr>
    </w:p>
    <w:p w:rsidR="00504A87" w:rsidRDefault="00504A87" w:rsidP="00504A87">
      <w:pPr>
        <w:rPr>
          <w:bCs/>
          <w:sz w:val="24"/>
          <w:szCs w:val="24"/>
          <w:lang w:val="ru-RU"/>
        </w:rPr>
      </w:pPr>
    </w:p>
    <w:p w:rsidR="00504A87" w:rsidRPr="00504A87" w:rsidRDefault="00504A87" w:rsidP="00504A87">
      <w:pPr>
        <w:pStyle w:val="30"/>
        <w:shd w:val="clear" w:color="auto" w:fill="auto"/>
        <w:spacing w:after="0" w:line="276" w:lineRule="auto"/>
        <w:ind w:right="60"/>
        <w:rPr>
          <w:sz w:val="32"/>
          <w:szCs w:val="32"/>
          <w:lang w:val="uk-UA"/>
        </w:rPr>
      </w:pPr>
      <w:r w:rsidRPr="00504A87">
        <w:rPr>
          <w:sz w:val="32"/>
          <w:szCs w:val="32"/>
          <w:lang w:val="uk-UA"/>
        </w:rPr>
        <w:t xml:space="preserve">ПРАВИЛА   ПРИЙОМУ </w:t>
      </w:r>
    </w:p>
    <w:p w:rsidR="00504A87" w:rsidRPr="00504A87" w:rsidRDefault="00504A87" w:rsidP="00504A87">
      <w:pPr>
        <w:pStyle w:val="30"/>
        <w:shd w:val="clear" w:color="auto" w:fill="auto"/>
        <w:spacing w:after="0" w:line="276" w:lineRule="auto"/>
        <w:ind w:right="60"/>
        <w:rPr>
          <w:sz w:val="32"/>
          <w:szCs w:val="32"/>
          <w:lang w:val="uk-UA"/>
        </w:rPr>
      </w:pPr>
      <w:r w:rsidRPr="00504A87">
        <w:rPr>
          <w:sz w:val="32"/>
          <w:szCs w:val="32"/>
          <w:lang w:val="uk-UA"/>
        </w:rPr>
        <w:t xml:space="preserve">на навчання до  Відокремленого структурного   підрозділу </w:t>
      </w:r>
    </w:p>
    <w:p w:rsidR="00504A87" w:rsidRDefault="00504A87" w:rsidP="00504A87">
      <w:pPr>
        <w:pStyle w:val="30"/>
        <w:shd w:val="clear" w:color="auto" w:fill="auto"/>
        <w:spacing w:after="0" w:line="276" w:lineRule="auto"/>
        <w:ind w:right="60"/>
        <w:rPr>
          <w:sz w:val="32"/>
          <w:szCs w:val="32"/>
          <w:lang w:val="uk-UA"/>
        </w:rPr>
      </w:pPr>
      <w:r w:rsidRPr="00504A87">
        <w:rPr>
          <w:sz w:val="32"/>
          <w:szCs w:val="32"/>
          <w:lang w:val="uk-UA"/>
        </w:rPr>
        <w:t>«</w:t>
      </w:r>
      <w:proofErr w:type="spellStart"/>
      <w:r w:rsidRPr="00504A87">
        <w:rPr>
          <w:sz w:val="32"/>
          <w:szCs w:val="32"/>
          <w:lang w:val="uk-UA"/>
        </w:rPr>
        <w:t>Березівське</w:t>
      </w:r>
      <w:proofErr w:type="spellEnd"/>
      <w:r w:rsidRPr="00504A87">
        <w:rPr>
          <w:sz w:val="32"/>
          <w:szCs w:val="32"/>
          <w:lang w:val="uk-UA"/>
        </w:rPr>
        <w:t xml:space="preserve">  вище професійне  училище</w:t>
      </w:r>
      <w:r>
        <w:rPr>
          <w:sz w:val="32"/>
          <w:szCs w:val="32"/>
          <w:lang w:val="uk-UA"/>
        </w:rPr>
        <w:t xml:space="preserve"> </w:t>
      </w:r>
      <w:r w:rsidRPr="00504A87">
        <w:rPr>
          <w:sz w:val="32"/>
          <w:szCs w:val="32"/>
          <w:lang w:val="uk-UA"/>
        </w:rPr>
        <w:t>Державного</w:t>
      </w:r>
      <w:r w:rsidRPr="00504A87">
        <w:rPr>
          <w:sz w:val="32"/>
          <w:szCs w:val="32"/>
          <w:lang w:val="uk-UA"/>
        </w:rPr>
        <w:t xml:space="preserve"> університету</w:t>
      </w:r>
      <w:r w:rsidRPr="00504A87">
        <w:rPr>
          <w:sz w:val="32"/>
          <w:szCs w:val="32"/>
          <w:lang w:val="uk-UA"/>
        </w:rPr>
        <w:t xml:space="preserve"> «Одеська  політехніка»</w:t>
      </w:r>
      <w:r>
        <w:rPr>
          <w:sz w:val="32"/>
          <w:szCs w:val="32"/>
          <w:lang w:val="uk-UA"/>
        </w:rPr>
        <w:t xml:space="preserve"> </w:t>
      </w:r>
      <w:r w:rsidRPr="00504A87">
        <w:rPr>
          <w:sz w:val="32"/>
          <w:szCs w:val="32"/>
          <w:lang w:val="uk-UA"/>
        </w:rPr>
        <w:t xml:space="preserve">для здобуття освітньо-кваліфікаційного рівня </w:t>
      </w:r>
      <w:r>
        <w:rPr>
          <w:sz w:val="32"/>
          <w:szCs w:val="32"/>
          <w:lang w:val="uk-UA"/>
        </w:rPr>
        <w:t xml:space="preserve"> </w:t>
      </w:r>
      <w:r w:rsidRPr="00504A87">
        <w:rPr>
          <w:sz w:val="32"/>
          <w:szCs w:val="32"/>
          <w:lang w:val="uk-UA"/>
        </w:rPr>
        <w:t>кваліфікованого робітника</w:t>
      </w:r>
      <w:r w:rsidRPr="00504A87">
        <w:rPr>
          <w:sz w:val="32"/>
          <w:szCs w:val="32"/>
          <w:lang w:val="uk-UA"/>
        </w:rPr>
        <w:t xml:space="preserve"> </w:t>
      </w:r>
    </w:p>
    <w:p w:rsidR="00504A87" w:rsidRPr="00504A87" w:rsidRDefault="00504A87" w:rsidP="00504A87">
      <w:pPr>
        <w:pStyle w:val="30"/>
        <w:shd w:val="clear" w:color="auto" w:fill="auto"/>
        <w:spacing w:after="0" w:line="276" w:lineRule="auto"/>
        <w:ind w:right="60"/>
        <w:rPr>
          <w:sz w:val="32"/>
          <w:szCs w:val="32"/>
          <w:lang w:val="uk-UA"/>
        </w:rPr>
      </w:pPr>
      <w:r w:rsidRPr="00504A87">
        <w:rPr>
          <w:sz w:val="32"/>
          <w:szCs w:val="32"/>
          <w:lang w:val="uk-UA"/>
        </w:rPr>
        <w:t xml:space="preserve"> на 2021-2022 навчальний рік</w:t>
      </w:r>
    </w:p>
    <w:p w:rsidR="00504A87" w:rsidRPr="00504A87" w:rsidRDefault="00504A87" w:rsidP="00504A87">
      <w:pPr>
        <w:rPr>
          <w:rFonts w:cs="Times New Roman"/>
          <w:sz w:val="32"/>
          <w:szCs w:val="32"/>
        </w:rPr>
      </w:pPr>
    </w:p>
    <w:p w:rsidR="00504A87" w:rsidRDefault="00504A87" w:rsidP="00504A87">
      <w:pPr>
        <w:rPr>
          <w:rFonts w:cs="Times New Roman"/>
        </w:rPr>
      </w:pPr>
    </w:p>
    <w:p w:rsidR="002C2ACB" w:rsidRPr="00504A87" w:rsidRDefault="002C2ACB" w:rsidP="00504A87">
      <w:pPr>
        <w:rPr>
          <w:rFonts w:cs="Times New Roman"/>
        </w:rPr>
      </w:pPr>
    </w:p>
    <w:p w:rsidR="00542A02" w:rsidRDefault="00542A02" w:rsidP="00DA07C4">
      <w:pPr>
        <w:tabs>
          <w:tab w:val="left" w:pos="3969"/>
        </w:tabs>
        <w:spacing w:after="0" w:line="240" w:lineRule="auto"/>
        <w:jc w:val="center"/>
        <w:rPr>
          <w:rFonts w:eastAsia="Times New Roman" w:cs="Times New Roman"/>
          <w:color w:val="000000"/>
          <w:sz w:val="24"/>
          <w:szCs w:val="24"/>
          <w:lang w:eastAsia="uk-UA" w:bidi="uk-UA"/>
        </w:rPr>
      </w:pPr>
      <w:r>
        <w:rPr>
          <w:rFonts w:eastAsia="Times New Roman" w:cs="Times New Roman"/>
          <w:color w:val="000000"/>
          <w:sz w:val="24"/>
          <w:szCs w:val="24"/>
          <w:lang w:eastAsia="uk-UA" w:bidi="uk-UA"/>
        </w:rPr>
        <w:t xml:space="preserve">               </w:t>
      </w:r>
      <w:r w:rsidR="00DA07C4">
        <w:rPr>
          <w:rFonts w:eastAsia="Times New Roman" w:cs="Times New Roman"/>
          <w:color w:val="000000"/>
          <w:sz w:val="24"/>
          <w:szCs w:val="24"/>
          <w:lang w:eastAsia="uk-UA" w:bidi="uk-UA"/>
        </w:rPr>
        <w:t xml:space="preserve">                               </w:t>
      </w:r>
      <w:r>
        <w:rPr>
          <w:rFonts w:eastAsia="Times New Roman" w:cs="Times New Roman"/>
          <w:color w:val="000000"/>
          <w:sz w:val="24"/>
          <w:szCs w:val="24"/>
          <w:lang w:eastAsia="uk-UA" w:bidi="uk-UA"/>
        </w:rPr>
        <w:t xml:space="preserve">Правила прийому </w:t>
      </w:r>
      <w:r w:rsidRPr="00A10AD4">
        <w:rPr>
          <w:rFonts w:eastAsia="Times New Roman" w:cs="Times New Roman"/>
          <w:color w:val="000000"/>
          <w:sz w:val="24"/>
          <w:szCs w:val="24"/>
          <w:lang w:eastAsia="uk-UA" w:bidi="uk-UA"/>
        </w:rPr>
        <w:t xml:space="preserve"> розроблені відповідно </w:t>
      </w:r>
    </w:p>
    <w:p w:rsidR="00542A02" w:rsidRDefault="00542A02" w:rsidP="00542A02">
      <w:pPr>
        <w:spacing w:after="0" w:line="240" w:lineRule="auto"/>
        <w:jc w:val="center"/>
        <w:rPr>
          <w:rFonts w:eastAsia="Times New Roman" w:cs="Times New Roman"/>
          <w:color w:val="000000"/>
          <w:sz w:val="24"/>
          <w:szCs w:val="24"/>
          <w:lang w:eastAsia="uk-UA" w:bidi="uk-UA"/>
        </w:rPr>
      </w:pPr>
      <w:r>
        <w:rPr>
          <w:rFonts w:eastAsia="Times New Roman" w:cs="Times New Roman"/>
          <w:color w:val="000000"/>
          <w:sz w:val="24"/>
          <w:szCs w:val="24"/>
          <w:lang w:eastAsia="uk-UA" w:bidi="uk-UA"/>
        </w:rPr>
        <w:t xml:space="preserve">                           </w:t>
      </w:r>
      <w:r w:rsidR="00DA07C4">
        <w:rPr>
          <w:rFonts w:eastAsia="Times New Roman" w:cs="Times New Roman"/>
          <w:color w:val="000000"/>
          <w:sz w:val="24"/>
          <w:szCs w:val="24"/>
          <w:lang w:eastAsia="uk-UA" w:bidi="uk-UA"/>
        </w:rPr>
        <w:t xml:space="preserve">                      </w:t>
      </w:r>
      <w:r>
        <w:rPr>
          <w:rFonts w:eastAsia="Times New Roman" w:cs="Times New Roman"/>
          <w:color w:val="000000"/>
          <w:sz w:val="24"/>
          <w:szCs w:val="24"/>
          <w:lang w:eastAsia="uk-UA" w:bidi="uk-UA"/>
        </w:rPr>
        <w:t xml:space="preserve"> </w:t>
      </w:r>
      <w:r w:rsidRPr="00A10AD4">
        <w:rPr>
          <w:rFonts w:eastAsia="Times New Roman" w:cs="Times New Roman"/>
          <w:color w:val="000000"/>
          <w:sz w:val="24"/>
          <w:szCs w:val="24"/>
          <w:lang w:eastAsia="uk-UA" w:bidi="uk-UA"/>
        </w:rPr>
        <w:t xml:space="preserve">до законодавства України, Типових правил </w:t>
      </w:r>
    </w:p>
    <w:p w:rsidR="00542A02" w:rsidRDefault="00DA07C4" w:rsidP="00DA07C4">
      <w:pPr>
        <w:tabs>
          <w:tab w:val="left" w:pos="3969"/>
        </w:tabs>
        <w:spacing w:after="0" w:line="240" w:lineRule="auto"/>
        <w:rPr>
          <w:rFonts w:eastAsia="Times New Roman" w:cs="Times New Roman"/>
          <w:color w:val="000000"/>
          <w:sz w:val="24"/>
          <w:szCs w:val="24"/>
          <w:lang w:eastAsia="uk-UA" w:bidi="uk-UA"/>
        </w:rPr>
      </w:pPr>
      <w:r>
        <w:rPr>
          <w:rFonts w:eastAsia="Times New Roman" w:cs="Times New Roman"/>
          <w:color w:val="000000"/>
          <w:sz w:val="24"/>
          <w:szCs w:val="24"/>
          <w:lang w:eastAsia="uk-UA" w:bidi="uk-UA"/>
        </w:rPr>
        <w:t xml:space="preserve">                                                                  </w:t>
      </w:r>
      <w:r w:rsidR="00542A02" w:rsidRPr="00A10AD4">
        <w:rPr>
          <w:rFonts w:eastAsia="Times New Roman" w:cs="Times New Roman"/>
          <w:color w:val="000000"/>
          <w:sz w:val="24"/>
          <w:szCs w:val="24"/>
          <w:lang w:eastAsia="uk-UA" w:bidi="uk-UA"/>
        </w:rPr>
        <w:t>прийому до</w:t>
      </w:r>
      <w:r>
        <w:rPr>
          <w:rFonts w:eastAsia="Times New Roman" w:cs="Times New Roman"/>
          <w:color w:val="000000"/>
          <w:sz w:val="24"/>
          <w:szCs w:val="24"/>
          <w:lang w:eastAsia="uk-UA" w:bidi="uk-UA"/>
        </w:rPr>
        <w:t xml:space="preserve"> </w:t>
      </w:r>
      <w:r w:rsidR="00542A02">
        <w:rPr>
          <w:rFonts w:eastAsia="Times New Roman" w:cs="Times New Roman"/>
          <w:color w:val="000000"/>
          <w:sz w:val="24"/>
          <w:szCs w:val="24"/>
          <w:lang w:eastAsia="uk-UA" w:bidi="uk-UA"/>
        </w:rPr>
        <w:t>професійних (</w:t>
      </w:r>
      <w:r w:rsidR="00542A02" w:rsidRPr="00A10AD4">
        <w:rPr>
          <w:rFonts w:eastAsia="Times New Roman" w:cs="Times New Roman"/>
          <w:color w:val="000000"/>
          <w:sz w:val="24"/>
          <w:szCs w:val="24"/>
          <w:lang w:eastAsia="uk-UA" w:bidi="uk-UA"/>
        </w:rPr>
        <w:t xml:space="preserve"> професійно</w:t>
      </w:r>
      <w:r w:rsidR="00542A02">
        <w:rPr>
          <w:rFonts w:eastAsia="Times New Roman" w:cs="Times New Roman"/>
          <w:color w:val="000000"/>
          <w:sz w:val="24"/>
          <w:szCs w:val="24"/>
          <w:lang w:eastAsia="uk-UA" w:bidi="uk-UA"/>
        </w:rPr>
        <w:t xml:space="preserve"> </w:t>
      </w:r>
      <w:r w:rsidR="00542A02" w:rsidRPr="00A10AD4">
        <w:rPr>
          <w:rFonts w:eastAsia="Times New Roman" w:cs="Times New Roman"/>
          <w:color w:val="000000"/>
          <w:sz w:val="24"/>
          <w:szCs w:val="24"/>
          <w:lang w:eastAsia="uk-UA" w:bidi="uk-UA"/>
        </w:rPr>
        <w:t xml:space="preserve">- технічних </w:t>
      </w:r>
      <w:r w:rsidR="00542A02">
        <w:rPr>
          <w:rFonts w:eastAsia="Times New Roman" w:cs="Times New Roman"/>
          <w:color w:val="000000"/>
          <w:sz w:val="24"/>
          <w:szCs w:val="24"/>
          <w:lang w:eastAsia="uk-UA" w:bidi="uk-UA"/>
        </w:rPr>
        <w:t>)</w:t>
      </w:r>
    </w:p>
    <w:p w:rsidR="00DA07C4" w:rsidRDefault="00DA07C4" w:rsidP="00542A02">
      <w:pPr>
        <w:spacing w:after="0" w:line="240" w:lineRule="auto"/>
        <w:ind w:left="2340"/>
        <w:jc w:val="right"/>
        <w:rPr>
          <w:rFonts w:eastAsia="Times New Roman" w:cs="Times New Roman"/>
          <w:color w:val="000000"/>
          <w:sz w:val="24"/>
          <w:szCs w:val="24"/>
          <w:lang w:eastAsia="uk-UA" w:bidi="uk-UA"/>
        </w:rPr>
      </w:pPr>
      <w:r>
        <w:rPr>
          <w:rFonts w:eastAsia="Times New Roman" w:cs="Times New Roman"/>
          <w:color w:val="000000"/>
          <w:sz w:val="24"/>
          <w:szCs w:val="24"/>
          <w:lang w:eastAsia="uk-UA" w:bidi="uk-UA"/>
        </w:rPr>
        <w:t xml:space="preserve">   </w:t>
      </w:r>
      <w:r w:rsidR="00542A02" w:rsidRPr="00A10AD4">
        <w:rPr>
          <w:rFonts w:eastAsia="Times New Roman" w:cs="Times New Roman"/>
          <w:color w:val="000000"/>
          <w:sz w:val="24"/>
          <w:szCs w:val="24"/>
          <w:lang w:eastAsia="uk-UA" w:bidi="uk-UA"/>
        </w:rPr>
        <w:t>закладів України,</w:t>
      </w:r>
      <w:r w:rsidR="00542A02">
        <w:rPr>
          <w:rFonts w:eastAsia="Times New Roman" w:cs="Times New Roman"/>
          <w:color w:val="000000"/>
          <w:sz w:val="24"/>
          <w:szCs w:val="24"/>
          <w:lang w:eastAsia="uk-UA" w:bidi="uk-UA"/>
        </w:rPr>
        <w:t xml:space="preserve"> </w:t>
      </w:r>
      <w:r w:rsidR="00542A02" w:rsidRPr="00A10AD4">
        <w:rPr>
          <w:rFonts w:eastAsia="Times New Roman" w:cs="Times New Roman"/>
          <w:color w:val="000000"/>
          <w:sz w:val="24"/>
          <w:szCs w:val="24"/>
          <w:lang w:eastAsia="uk-UA" w:bidi="uk-UA"/>
        </w:rPr>
        <w:t xml:space="preserve">відповідно до Наказу Міністерства </w:t>
      </w:r>
    </w:p>
    <w:p w:rsidR="00DA07C4" w:rsidRDefault="00DA07C4" w:rsidP="00DA07C4">
      <w:pPr>
        <w:spacing w:after="0" w:line="240" w:lineRule="auto"/>
        <w:ind w:left="2340"/>
        <w:jc w:val="center"/>
        <w:rPr>
          <w:rFonts w:eastAsia="Times New Roman" w:cs="Times New Roman"/>
          <w:color w:val="000000"/>
          <w:sz w:val="24"/>
          <w:szCs w:val="24"/>
          <w:lang w:eastAsia="uk-UA" w:bidi="uk-UA"/>
        </w:rPr>
      </w:pPr>
      <w:r>
        <w:rPr>
          <w:rFonts w:eastAsia="Times New Roman" w:cs="Times New Roman"/>
          <w:color w:val="000000"/>
          <w:sz w:val="24"/>
          <w:szCs w:val="24"/>
          <w:lang w:eastAsia="uk-UA" w:bidi="uk-UA"/>
        </w:rPr>
        <w:t xml:space="preserve">                  </w:t>
      </w:r>
      <w:r w:rsidR="00542A02" w:rsidRPr="00A10AD4">
        <w:rPr>
          <w:rFonts w:eastAsia="Times New Roman" w:cs="Times New Roman"/>
          <w:color w:val="000000"/>
          <w:sz w:val="24"/>
          <w:szCs w:val="24"/>
          <w:lang w:eastAsia="uk-UA" w:bidi="uk-UA"/>
        </w:rPr>
        <w:t xml:space="preserve">освіти і науки </w:t>
      </w:r>
      <w:r w:rsidR="00542A02">
        <w:rPr>
          <w:rFonts w:eastAsia="Times New Roman" w:cs="Times New Roman"/>
          <w:color w:val="000000"/>
          <w:sz w:val="24"/>
          <w:szCs w:val="24"/>
          <w:lang w:eastAsia="uk-UA" w:bidi="uk-UA"/>
        </w:rPr>
        <w:t xml:space="preserve">   </w:t>
      </w:r>
      <w:r w:rsidR="00542A02" w:rsidRPr="00A10AD4">
        <w:rPr>
          <w:rFonts w:eastAsia="Times New Roman" w:cs="Times New Roman"/>
          <w:color w:val="000000"/>
          <w:sz w:val="24"/>
          <w:szCs w:val="24"/>
          <w:lang w:eastAsia="uk-UA" w:bidi="uk-UA"/>
        </w:rPr>
        <w:t>України № 499 від 14.05.13р. та</w:t>
      </w:r>
      <w:r w:rsidR="00542A02">
        <w:rPr>
          <w:rFonts w:eastAsia="Times New Roman" w:cs="Times New Roman"/>
          <w:color w:val="000000"/>
          <w:sz w:val="24"/>
          <w:szCs w:val="24"/>
          <w:lang w:eastAsia="uk-UA" w:bidi="uk-UA"/>
        </w:rPr>
        <w:t xml:space="preserve"> </w:t>
      </w:r>
    </w:p>
    <w:p w:rsidR="00DA07C4" w:rsidRDefault="00DA07C4" w:rsidP="00DA07C4">
      <w:pPr>
        <w:spacing w:after="0" w:line="240" w:lineRule="auto"/>
        <w:ind w:left="2340"/>
        <w:jc w:val="center"/>
        <w:rPr>
          <w:rFonts w:eastAsia="Times New Roman" w:cs="Times New Roman"/>
          <w:color w:val="000000"/>
          <w:sz w:val="24"/>
          <w:szCs w:val="24"/>
          <w:lang w:eastAsia="uk-UA" w:bidi="uk-UA"/>
        </w:rPr>
      </w:pPr>
      <w:r>
        <w:rPr>
          <w:rFonts w:eastAsia="Times New Roman" w:cs="Times New Roman"/>
          <w:color w:val="000000"/>
          <w:sz w:val="24"/>
          <w:szCs w:val="24"/>
          <w:lang w:eastAsia="uk-UA" w:bidi="uk-UA"/>
        </w:rPr>
        <w:t xml:space="preserve">                  </w:t>
      </w:r>
      <w:r w:rsidR="00542A02">
        <w:rPr>
          <w:rFonts w:eastAsia="Times New Roman" w:cs="Times New Roman"/>
          <w:color w:val="000000"/>
          <w:sz w:val="24"/>
          <w:szCs w:val="24"/>
          <w:lang w:eastAsia="uk-UA" w:bidi="uk-UA"/>
        </w:rPr>
        <w:t xml:space="preserve">зареєстрованого в Міністерстві </w:t>
      </w:r>
      <w:r w:rsidR="00542A02" w:rsidRPr="00A10AD4">
        <w:rPr>
          <w:rFonts w:eastAsia="Times New Roman" w:cs="Times New Roman"/>
          <w:color w:val="000000"/>
          <w:sz w:val="24"/>
          <w:szCs w:val="24"/>
          <w:lang w:eastAsia="uk-UA" w:bidi="uk-UA"/>
        </w:rPr>
        <w:t xml:space="preserve">юстиції України </w:t>
      </w:r>
    </w:p>
    <w:p w:rsidR="00DA07C4" w:rsidRDefault="00DA07C4" w:rsidP="00DA07C4">
      <w:pPr>
        <w:spacing w:after="0" w:line="240" w:lineRule="auto"/>
        <w:ind w:left="2340"/>
        <w:jc w:val="center"/>
        <w:rPr>
          <w:rFonts w:eastAsia="Times New Roman" w:cs="Times New Roman"/>
          <w:color w:val="000000"/>
          <w:sz w:val="24"/>
          <w:szCs w:val="24"/>
          <w:lang w:eastAsia="uk-UA" w:bidi="uk-UA"/>
        </w:rPr>
      </w:pPr>
      <w:r>
        <w:rPr>
          <w:rFonts w:eastAsia="Times New Roman" w:cs="Times New Roman"/>
          <w:color w:val="000000"/>
          <w:sz w:val="24"/>
          <w:szCs w:val="24"/>
          <w:lang w:eastAsia="uk-UA" w:bidi="uk-UA"/>
        </w:rPr>
        <w:t xml:space="preserve">           </w:t>
      </w:r>
      <w:r w:rsidR="00542A02" w:rsidRPr="00A10AD4">
        <w:rPr>
          <w:rFonts w:eastAsia="Times New Roman" w:cs="Times New Roman"/>
          <w:color w:val="000000"/>
          <w:sz w:val="24"/>
          <w:szCs w:val="24"/>
          <w:lang w:eastAsia="uk-UA" w:bidi="uk-UA"/>
        </w:rPr>
        <w:t>29 травня 2013р. за № 823/23355) зі змінами</w:t>
      </w:r>
    </w:p>
    <w:p w:rsidR="00DA07C4" w:rsidRDefault="00DA07C4" w:rsidP="00DA07C4">
      <w:pPr>
        <w:spacing w:after="0" w:line="240" w:lineRule="auto"/>
        <w:ind w:left="2340"/>
        <w:jc w:val="center"/>
        <w:rPr>
          <w:rFonts w:eastAsia="Times New Roman" w:cs="Times New Roman"/>
          <w:color w:val="000000"/>
          <w:sz w:val="24"/>
          <w:szCs w:val="24"/>
          <w:lang w:eastAsia="uk-UA" w:bidi="uk-UA"/>
        </w:rPr>
      </w:pPr>
      <w:r>
        <w:rPr>
          <w:rFonts w:eastAsia="Times New Roman" w:cs="Times New Roman"/>
          <w:color w:val="000000"/>
          <w:sz w:val="24"/>
          <w:szCs w:val="24"/>
          <w:lang w:eastAsia="uk-UA" w:bidi="uk-UA"/>
        </w:rPr>
        <w:t xml:space="preserve">                     </w:t>
      </w:r>
      <w:r w:rsidR="00542A02" w:rsidRPr="00A10AD4">
        <w:rPr>
          <w:rFonts w:eastAsia="Times New Roman" w:cs="Times New Roman"/>
          <w:color w:val="000000"/>
          <w:sz w:val="24"/>
          <w:szCs w:val="24"/>
          <w:lang w:eastAsia="uk-UA" w:bidi="uk-UA"/>
        </w:rPr>
        <w:t xml:space="preserve"> і доповненнями, внесеними наказом Міністерства</w:t>
      </w:r>
    </w:p>
    <w:p w:rsidR="00504A87" w:rsidRPr="00542A02" w:rsidRDefault="00DA07C4" w:rsidP="00DA07C4">
      <w:pPr>
        <w:spacing w:after="0" w:line="240" w:lineRule="auto"/>
        <w:ind w:left="2340"/>
        <w:jc w:val="center"/>
        <w:rPr>
          <w:rFonts w:eastAsia="Times New Roman" w:cs="Times New Roman"/>
          <w:color w:val="000000"/>
          <w:sz w:val="24"/>
          <w:szCs w:val="24"/>
          <w:lang w:eastAsia="uk-UA" w:bidi="uk-UA"/>
        </w:rPr>
      </w:pPr>
      <w:r>
        <w:rPr>
          <w:rFonts w:eastAsia="Times New Roman" w:cs="Times New Roman"/>
          <w:color w:val="000000"/>
          <w:sz w:val="24"/>
          <w:szCs w:val="24"/>
          <w:lang w:eastAsia="uk-UA" w:bidi="uk-UA"/>
        </w:rPr>
        <w:t xml:space="preserve">           </w:t>
      </w:r>
      <w:r w:rsidR="00542A02" w:rsidRPr="00A10AD4">
        <w:rPr>
          <w:rFonts w:eastAsia="Times New Roman" w:cs="Times New Roman"/>
          <w:color w:val="000000"/>
          <w:sz w:val="24"/>
          <w:szCs w:val="24"/>
          <w:lang w:eastAsia="uk-UA" w:bidi="uk-UA"/>
        </w:rPr>
        <w:t xml:space="preserve"> </w:t>
      </w:r>
      <w:r>
        <w:rPr>
          <w:rFonts w:eastAsia="Times New Roman" w:cs="Times New Roman"/>
          <w:color w:val="000000"/>
          <w:sz w:val="24"/>
          <w:szCs w:val="24"/>
          <w:lang w:eastAsia="uk-UA" w:bidi="uk-UA"/>
        </w:rPr>
        <w:t xml:space="preserve"> </w:t>
      </w:r>
      <w:r w:rsidR="00542A02" w:rsidRPr="00A10AD4">
        <w:rPr>
          <w:rFonts w:eastAsia="Times New Roman" w:cs="Times New Roman"/>
          <w:color w:val="000000"/>
          <w:sz w:val="24"/>
          <w:szCs w:val="24"/>
          <w:lang w:eastAsia="uk-UA" w:bidi="uk-UA"/>
        </w:rPr>
        <w:t>освіти і науки України від 09.04.2014 р. №34</w:t>
      </w:r>
      <w:r>
        <w:rPr>
          <w:rFonts w:eastAsia="Times New Roman" w:cs="Times New Roman"/>
          <w:color w:val="000000"/>
          <w:sz w:val="24"/>
          <w:szCs w:val="24"/>
          <w:lang w:eastAsia="uk-UA" w:bidi="uk-UA"/>
        </w:rPr>
        <w:t>.</w:t>
      </w:r>
    </w:p>
    <w:p w:rsidR="00504A87" w:rsidRPr="00590256" w:rsidRDefault="00DA07C4" w:rsidP="00542A02">
      <w:pPr>
        <w:spacing w:after="0" w:line="240" w:lineRule="auto"/>
        <w:rPr>
          <w:bCs/>
          <w:sz w:val="24"/>
          <w:szCs w:val="24"/>
        </w:rPr>
      </w:pPr>
      <w:r>
        <w:rPr>
          <w:bCs/>
          <w:sz w:val="24"/>
          <w:szCs w:val="24"/>
        </w:rPr>
        <w:t xml:space="preserve"> </w:t>
      </w:r>
    </w:p>
    <w:p w:rsidR="00504A87" w:rsidRPr="00590256" w:rsidRDefault="00504A87" w:rsidP="00542A02">
      <w:pPr>
        <w:spacing w:after="0" w:line="240" w:lineRule="auto"/>
        <w:rPr>
          <w:bCs/>
          <w:sz w:val="24"/>
          <w:szCs w:val="24"/>
        </w:rPr>
      </w:pPr>
    </w:p>
    <w:p w:rsidR="00504A87" w:rsidRPr="00590256" w:rsidRDefault="00504A87" w:rsidP="00542A02">
      <w:pPr>
        <w:spacing w:after="0" w:line="240" w:lineRule="auto"/>
        <w:rPr>
          <w:bCs/>
          <w:sz w:val="24"/>
          <w:szCs w:val="24"/>
        </w:rPr>
      </w:pPr>
    </w:p>
    <w:p w:rsidR="00504A87" w:rsidRPr="00590256" w:rsidRDefault="00504A87" w:rsidP="00504A87">
      <w:pPr>
        <w:rPr>
          <w:bCs/>
          <w:sz w:val="24"/>
          <w:szCs w:val="24"/>
        </w:rPr>
      </w:pPr>
    </w:p>
    <w:p w:rsidR="00504A87" w:rsidRPr="00590256" w:rsidRDefault="00504A87" w:rsidP="00504A87">
      <w:pPr>
        <w:rPr>
          <w:bCs/>
          <w:sz w:val="24"/>
          <w:szCs w:val="24"/>
        </w:rPr>
      </w:pPr>
    </w:p>
    <w:p w:rsidR="00504A87" w:rsidRPr="00590256" w:rsidRDefault="00504A87" w:rsidP="00504A87">
      <w:pPr>
        <w:rPr>
          <w:bCs/>
          <w:sz w:val="24"/>
          <w:szCs w:val="24"/>
        </w:rPr>
      </w:pPr>
    </w:p>
    <w:p w:rsidR="00504A87" w:rsidRDefault="00504A87" w:rsidP="00DA07C4">
      <w:pPr>
        <w:rPr>
          <w:bCs/>
          <w:sz w:val="24"/>
          <w:szCs w:val="24"/>
        </w:rPr>
      </w:pPr>
    </w:p>
    <w:p w:rsidR="00504A87" w:rsidRDefault="00504A87" w:rsidP="00504A87">
      <w:pPr>
        <w:spacing w:after="0" w:line="240" w:lineRule="auto"/>
        <w:jc w:val="center"/>
        <w:rPr>
          <w:bCs/>
          <w:sz w:val="24"/>
          <w:szCs w:val="24"/>
        </w:rPr>
      </w:pPr>
      <w:proofErr w:type="spellStart"/>
      <w:r>
        <w:rPr>
          <w:bCs/>
          <w:sz w:val="24"/>
          <w:szCs w:val="24"/>
        </w:rPr>
        <w:t>м.Березівка</w:t>
      </w:r>
      <w:proofErr w:type="spellEnd"/>
    </w:p>
    <w:p w:rsidR="00422A7F" w:rsidRPr="002C2ACB" w:rsidRDefault="00504A87" w:rsidP="002C2ACB">
      <w:pPr>
        <w:spacing w:after="0" w:line="240" w:lineRule="auto"/>
        <w:jc w:val="center"/>
        <w:rPr>
          <w:bCs/>
          <w:sz w:val="24"/>
          <w:szCs w:val="24"/>
        </w:rPr>
      </w:pPr>
      <w:r>
        <w:rPr>
          <w:bCs/>
          <w:sz w:val="24"/>
          <w:szCs w:val="24"/>
        </w:rPr>
        <w:t>2020</w:t>
      </w:r>
      <w:r w:rsidR="002C2ACB">
        <w:rPr>
          <w:bCs/>
          <w:sz w:val="24"/>
          <w:szCs w:val="24"/>
        </w:rPr>
        <w:t>р.</w:t>
      </w:r>
    </w:p>
    <w:p w:rsidR="00422A7F" w:rsidRPr="0031650C" w:rsidRDefault="00422A7F" w:rsidP="00FA715F">
      <w:pPr>
        <w:pStyle w:val="10"/>
        <w:shd w:val="clear" w:color="auto" w:fill="auto"/>
        <w:tabs>
          <w:tab w:val="left" w:pos="4183"/>
        </w:tabs>
        <w:spacing w:before="0" w:after="246" w:line="240" w:lineRule="exact"/>
        <w:ind w:left="3880"/>
        <w:jc w:val="left"/>
        <w:rPr>
          <w:sz w:val="28"/>
          <w:szCs w:val="28"/>
        </w:rPr>
      </w:pPr>
      <w:bookmarkStart w:id="0" w:name="bookmark0"/>
      <w:r w:rsidRPr="0031650C">
        <w:rPr>
          <w:sz w:val="28"/>
          <w:szCs w:val="28"/>
        </w:rPr>
        <w:lastRenderedPageBreak/>
        <w:t>І.</w:t>
      </w:r>
      <w:r w:rsidRPr="0031650C">
        <w:rPr>
          <w:sz w:val="28"/>
          <w:szCs w:val="28"/>
        </w:rPr>
        <w:tab/>
      </w:r>
      <w:proofErr w:type="spellStart"/>
      <w:r w:rsidRPr="0031650C">
        <w:rPr>
          <w:sz w:val="28"/>
          <w:szCs w:val="28"/>
        </w:rPr>
        <w:t>Загальна</w:t>
      </w:r>
      <w:proofErr w:type="spellEnd"/>
      <w:r w:rsidRPr="0031650C">
        <w:rPr>
          <w:sz w:val="28"/>
          <w:szCs w:val="28"/>
        </w:rPr>
        <w:t xml:space="preserve"> </w:t>
      </w:r>
      <w:proofErr w:type="spellStart"/>
      <w:r w:rsidRPr="0031650C">
        <w:rPr>
          <w:sz w:val="28"/>
          <w:szCs w:val="28"/>
        </w:rPr>
        <w:t>частина</w:t>
      </w:r>
      <w:bookmarkEnd w:id="0"/>
      <w:proofErr w:type="spellEnd"/>
    </w:p>
    <w:p w:rsidR="00422A7F" w:rsidRPr="00C069B5" w:rsidRDefault="00422A7F" w:rsidP="00C069B5">
      <w:pPr>
        <w:pStyle w:val="20"/>
        <w:numPr>
          <w:ilvl w:val="0"/>
          <w:numId w:val="1"/>
        </w:numPr>
        <w:shd w:val="clear" w:color="auto" w:fill="auto"/>
        <w:tabs>
          <w:tab w:val="left" w:pos="1145"/>
        </w:tabs>
        <w:spacing w:before="0"/>
        <w:ind w:firstLine="700"/>
        <w:rPr>
          <w:sz w:val="24"/>
          <w:szCs w:val="24"/>
          <w:lang w:val="uk-UA"/>
        </w:rPr>
      </w:pPr>
      <w:r w:rsidRPr="00C069B5">
        <w:rPr>
          <w:sz w:val="24"/>
          <w:szCs w:val="24"/>
          <w:lang w:val="uk-UA"/>
        </w:rPr>
        <w:t xml:space="preserve">До </w:t>
      </w:r>
      <w:r w:rsidR="00FA715F">
        <w:rPr>
          <w:sz w:val="24"/>
          <w:szCs w:val="24"/>
          <w:lang w:val="uk-UA"/>
        </w:rPr>
        <w:t xml:space="preserve"> Відокремленого структурного підрозділу «</w:t>
      </w:r>
      <w:proofErr w:type="spellStart"/>
      <w:r w:rsidR="00FA715F">
        <w:rPr>
          <w:sz w:val="24"/>
          <w:szCs w:val="24"/>
          <w:lang w:val="uk-UA"/>
        </w:rPr>
        <w:t>Березівське</w:t>
      </w:r>
      <w:proofErr w:type="spellEnd"/>
      <w:r w:rsidR="00FA715F">
        <w:rPr>
          <w:sz w:val="24"/>
          <w:szCs w:val="24"/>
          <w:lang w:val="uk-UA"/>
        </w:rPr>
        <w:t xml:space="preserve"> вище  професійне  училище Держ</w:t>
      </w:r>
      <w:r w:rsidR="00A4674A">
        <w:rPr>
          <w:sz w:val="24"/>
          <w:szCs w:val="24"/>
          <w:lang w:val="uk-UA"/>
        </w:rPr>
        <w:t>авного університету «Одеська політехніка» (</w:t>
      </w:r>
      <w:r w:rsidR="00A40EEC">
        <w:rPr>
          <w:sz w:val="24"/>
          <w:szCs w:val="24"/>
          <w:lang w:val="uk-UA"/>
        </w:rPr>
        <w:t>далі - БВПУ ДУ «ОП»</w:t>
      </w:r>
      <w:r w:rsidRPr="00C069B5">
        <w:rPr>
          <w:sz w:val="24"/>
          <w:szCs w:val="24"/>
          <w:lang w:val="uk-UA"/>
        </w:rPr>
        <w:t>) приймаються громадяни України.</w:t>
      </w:r>
    </w:p>
    <w:p w:rsidR="00422A7F" w:rsidRPr="00C069B5" w:rsidRDefault="00422A7F" w:rsidP="00C069B5">
      <w:pPr>
        <w:pStyle w:val="20"/>
        <w:numPr>
          <w:ilvl w:val="0"/>
          <w:numId w:val="1"/>
        </w:numPr>
        <w:shd w:val="clear" w:color="auto" w:fill="auto"/>
        <w:tabs>
          <w:tab w:val="left" w:pos="1145"/>
        </w:tabs>
        <w:spacing w:before="0"/>
        <w:ind w:firstLine="700"/>
        <w:rPr>
          <w:sz w:val="24"/>
          <w:szCs w:val="24"/>
          <w:lang w:val="uk-UA"/>
        </w:rPr>
      </w:pPr>
      <w:r w:rsidRPr="00C069B5">
        <w:rPr>
          <w:sz w:val="24"/>
          <w:szCs w:val="24"/>
          <w:lang w:val="uk-UA"/>
        </w:rPr>
        <w:t>Громадяни України мають рівні права на здобуття професійно - технічної освіти відповідно до своїх здібностей і нахилів незалежно від національності, раси, статі, соціального і майнового стану, світоглядних і політичних переконань, ставлення до релігії, віросповідання, стану здоров'я, місця проживання та інших обставин.</w:t>
      </w:r>
    </w:p>
    <w:p w:rsidR="00422A7F" w:rsidRPr="00C069B5" w:rsidRDefault="00422A7F" w:rsidP="00C069B5">
      <w:pPr>
        <w:pStyle w:val="20"/>
        <w:shd w:val="clear" w:color="auto" w:fill="auto"/>
        <w:spacing w:before="0"/>
        <w:ind w:firstLine="700"/>
        <w:rPr>
          <w:sz w:val="24"/>
          <w:szCs w:val="24"/>
          <w:lang w:val="uk-UA"/>
        </w:rPr>
      </w:pPr>
      <w:r w:rsidRPr="00C069B5">
        <w:rPr>
          <w:sz w:val="24"/>
          <w:szCs w:val="24"/>
          <w:lang w:val="uk-UA"/>
        </w:rPr>
        <w:t>Особа, яку визнано біженцем або особою, яка потребує додаткового захисту, має рівне з громадянами України право на освіту.</w:t>
      </w:r>
    </w:p>
    <w:p w:rsidR="00422A7F" w:rsidRPr="00C069B5" w:rsidRDefault="00422A7F" w:rsidP="00C069B5">
      <w:pPr>
        <w:pStyle w:val="20"/>
        <w:shd w:val="clear" w:color="auto" w:fill="auto"/>
        <w:spacing w:before="0"/>
        <w:ind w:firstLine="700"/>
        <w:rPr>
          <w:sz w:val="24"/>
          <w:szCs w:val="24"/>
          <w:lang w:val="uk-UA"/>
        </w:rPr>
      </w:pPr>
      <w:r w:rsidRPr="00C069B5">
        <w:rPr>
          <w:sz w:val="24"/>
          <w:szCs w:val="24"/>
          <w:lang w:val="uk-UA"/>
        </w:rPr>
        <w:t>Обмеження допускаються за медичними та віковими показниками, а також показниками професійної придатності, що визначаються Кабінетом Міністрів України.</w:t>
      </w:r>
    </w:p>
    <w:p w:rsidR="00422A7F" w:rsidRPr="00C069B5" w:rsidRDefault="00542A02" w:rsidP="00C069B5">
      <w:pPr>
        <w:pStyle w:val="20"/>
        <w:numPr>
          <w:ilvl w:val="0"/>
          <w:numId w:val="1"/>
        </w:numPr>
        <w:shd w:val="clear" w:color="auto" w:fill="auto"/>
        <w:tabs>
          <w:tab w:val="left" w:pos="1052"/>
        </w:tabs>
        <w:spacing w:before="0"/>
        <w:ind w:firstLine="700"/>
        <w:rPr>
          <w:sz w:val="24"/>
          <w:szCs w:val="24"/>
          <w:lang w:val="uk-UA"/>
        </w:rPr>
      </w:pPr>
      <w:r>
        <w:rPr>
          <w:sz w:val="24"/>
          <w:szCs w:val="24"/>
          <w:lang w:val="uk-UA"/>
        </w:rPr>
        <w:t>Прийом громадян до БВПУ</w:t>
      </w:r>
      <w:r w:rsidR="002124F0">
        <w:rPr>
          <w:sz w:val="24"/>
          <w:szCs w:val="24"/>
          <w:lang w:val="uk-UA"/>
        </w:rPr>
        <w:t xml:space="preserve"> ДУ «ОП»</w:t>
      </w:r>
      <w:r>
        <w:rPr>
          <w:sz w:val="24"/>
          <w:szCs w:val="24"/>
          <w:lang w:val="uk-UA"/>
        </w:rPr>
        <w:t xml:space="preserve"> </w:t>
      </w:r>
      <w:r w:rsidR="00422A7F" w:rsidRPr="00C069B5">
        <w:rPr>
          <w:sz w:val="24"/>
          <w:szCs w:val="24"/>
          <w:lang w:val="uk-UA"/>
        </w:rPr>
        <w:t xml:space="preserve"> на первинну професійне підготовку здійснюється за освітньо - кваліфікаційним рівнем - кваліфікований робітник. </w:t>
      </w:r>
    </w:p>
    <w:p w:rsidR="00422A7F" w:rsidRPr="00C069B5" w:rsidRDefault="00422A7F" w:rsidP="00C069B5">
      <w:pPr>
        <w:pStyle w:val="20"/>
        <w:numPr>
          <w:ilvl w:val="0"/>
          <w:numId w:val="1"/>
        </w:numPr>
        <w:shd w:val="clear" w:color="auto" w:fill="auto"/>
        <w:tabs>
          <w:tab w:val="left" w:pos="1500"/>
          <w:tab w:val="left" w:pos="4679"/>
        </w:tabs>
        <w:spacing w:before="0"/>
        <w:ind w:left="180" w:firstLine="520"/>
        <w:rPr>
          <w:sz w:val="24"/>
          <w:szCs w:val="24"/>
          <w:lang w:val="uk-UA"/>
        </w:rPr>
      </w:pPr>
      <w:r w:rsidRPr="00C069B5">
        <w:rPr>
          <w:sz w:val="24"/>
          <w:szCs w:val="24"/>
          <w:lang w:val="uk-UA"/>
        </w:rPr>
        <w:t>Фінансування підготовки</w:t>
      </w:r>
      <w:r w:rsidRPr="00C069B5">
        <w:rPr>
          <w:sz w:val="24"/>
          <w:szCs w:val="24"/>
          <w:lang w:val="uk-UA"/>
        </w:rPr>
        <w:tab/>
        <w:t>здобувачів освітньо-кваліфікаційного рівня</w:t>
      </w:r>
    </w:p>
    <w:p w:rsidR="00422A7F" w:rsidRPr="00C069B5" w:rsidRDefault="00422A7F" w:rsidP="00C069B5">
      <w:pPr>
        <w:pStyle w:val="20"/>
        <w:shd w:val="clear" w:color="auto" w:fill="auto"/>
        <w:spacing w:before="0"/>
        <w:ind w:firstLine="0"/>
        <w:rPr>
          <w:sz w:val="24"/>
          <w:szCs w:val="24"/>
          <w:lang w:val="uk-UA"/>
        </w:rPr>
      </w:pPr>
      <w:r w:rsidRPr="00C069B5">
        <w:rPr>
          <w:sz w:val="24"/>
          <w:szCs w:val="24"/>
          <w:lang w:val="uk-UA"/>
        </w:rPr>
        <w:t>кваліфікованого робітника здійснюється:</w:t>
      </w:r>
    </w:p>
    <w:p w:rsidR="00422A7F" w:rsidRPr="00C069B5" w:rsidRDefault="00422A7F" w:rsidP="00C069B5">
      <w:pPr>
        <w:pStyle w:val="20"/>
        <w:numPr>
          <w:ilvl w:val="0"/>
          <w:numId w:val="2"/>
        </w:numPr>
        <w:shd w:val="clear" w:color="auto" w:fill="auto"/>
        <w:tabs>
          <w:tab w:val="left" w:pos="1500"/>
        </w:tabs>
        <w:spacing w:before="0"/>
        <w:ind w:left="1540" w:hanging="360"/>
        <w:rPr>
          <w:sz w:val="24"/>
          <w:szCs w:val="24"/>
          <w:lang w:val="uk-UA"/>
        </w:rPr>
      </w:pPr>
      <w:r w:rsidRPr="00C069B5">
        <w:rPr>
          <w:sz w:val="24"/>
          <w:szCs w:val="24"/>
          <w:lang w:val="uk-UA"/>
        </w:rPr>
        <w:t>за рахунок видатків з місцевого бюджету у комунальних закладах освіти (регіональне замовлення);</w:t>
      </w:r>
    </w:p>
    <w:p w:rsidR="00422A7F" w:rsidRPr="00C069B5" w:rsidRDefault="00422A7F" w:rsidP="00C069B5">
      <w:pPr>
        <w:pStyle w:val="20"/>
        <w:numPr>
          <w:ilvl w:val="0"/>
          <w:numId w:val="2"/>
        </w:numPr>
        <w:shd w:val="clear" w:color="auto" w:fill="auto"/>
        <w:tabs>
          <w:tab w:val="left" w:pos="1500"/>
        </w:tabs>
        <w:spacing w:before="0"/>
        <w:ind w:left="1180" w:firstLine="0"/>
        <w:rPr>
          <w:sz w:val="24"/>
          <w:szCs w:val="24"/>
          <w:lang w:val="uk-UA"/>
        </w:rPr>
      </w:pPr>
      <w:r w:rsidRPr="00C069B5">
        <w:rPr>
          <w:sz w:val="24"/>
          <w:szCs w:val="24"/>
          <w:lang w:val="uk-UA"/>
        </w:rPr>
        <w:t>за кошти фізичних та юридичних осіб.</w:t>
      </w:r>
    </w:p>
    <w:p w:rsidR="00422A7F" w:rsidRPr="00C069B5" w:rsidRDefault="00422A7F" w:rsidP="00C069B5">
      <w:pPr>
        <w:pStyle w:val="40"/>
        <w:shd w:val="clear" w:color="auto" w:fill="auto"/>
        <w:spacing w:line="90" w:lineRule="exact"/>
        <w:ind w:left="6820"/>
        <w:jc w:val="both"/>
        <w:rPr>
          <w:sz w:val="24"/>
          <w:szCs w:val="24"/>
          <w:lang w:val="uk-UA"/>
        </w:rPr>
      </w:pPr>
      <w:r w:rsidRPr="00C069B5">
        <w:rPr>
          <w:sz w:val="24"/>
          <w:szCs w:val="24"/>
          <w:lang w:val="uk-UA"/>
        </w:rPr>
        <w:t>і</w:t>
      </w:r>
    </w:p>
    <w:p w:rsidR="00422A7F" w:rsidRPr="00C069B5" w:rsidRDefault="00422A7F" w:rsidP="00C069B5">
      <w:pPr>
        <w:pStyle w:val="20"/>
        <w:numPr>
          <w:ilvl w:val="0"/>
          <w:numId w:val="1"/>
        </w:numPr>
        <w:shd w:val="clear" w:color="auto" w:fill="auto"/>
        <w:tabs>
          <w:tab w:val="left" w:pos="990"/>
        </w:tabs>
        <w:spacing w:before="0" w:after="253" w:line="331" w:lineRule="exact"/>
        <w:ind w:firstLine="560"/>
        <w:rPr>
          <w:sz w:val="24"/>
          <w:szCs w:val="24"/>
          <w:lang w:val="uk-UA"/>
        </w:rPr>
      </w:pPr>
      <w:r w:rsidRPr="00C069B5">
        <w:rPr>
          <w:sz w:val="24"/>
          <w:szCs w:val="24"/>
          <w:lang w:val="uk-UA"/>
        </w:rPr>
        <w:t>Прийом громадян понад регіональне замовлення, здійснюються за рахунок коштів фізичних і юридичних осіб.</w:t>
      </w:r>
    </w:p>
    <w:p w:rsidR="00A10AD4" w:rsidRPr="00A10AD4" w:rsidRDefault="00A10AD4" w:rsidP="00A10AD4">
      <w:pPr>
        <w:widowControl w:val="0"/>
        <w:numPr>
          <w:ilvl w:val="0"/>
          <w:numId w:val="3"/>
        </w:numPr>
        <w:tabs>
          <w:tab w:val="left" w:pos="4039"/>
        </w:tabs>
        <w:spacing w:after="256" w:line="240" w:lineRule="exact"/>
        <w:ind w:left="3640"/>
        <w:jc w:val="both"/>
        <w:outlineLvl w:val="0"/>
        <w:rPr>
          <w:rFonts w:eastAsia="Times New Roman" w:cs="Times New Roman"/>
          <w:b/>
          <w:bCs/>
          <w:color w:val="000000"/>
          <w:lang w:eastAsia="uk-UA" w:bidi="uk-UA"/>
        </w:rPr>
      </w:pPr>
      <w:bookmarkStart w:id="1" w:name="bookmark1"/>
      <w:r w:rsidRPr="00A10AD4">
        <w:rPr>
          <w:rFonts w:eastAsia="Times New Roman" w:cs="Times New Roman"/>
          <w:b/>
          <w:bCs/>
          <w:color w:val="000000"/>
          <w:lang w:eastAsia="uk-UA" w:bidi="uk-UA"/>
        </w:rPr>
        <w:t>Приймальна комісія</w:t>
      </w:r>
      <w:bookmarkEnd w:id="1"/>
    </w:p>
    <w:p w:rsidR="00A10AD4" w:rsidRPr="00A10AD4" w:rsidRDefault="00EA0C73" w:rsidP="004E3CDC">
      <w:pPr>
        <w:widowControl w:val="0"/>
        <w:spacing w:after="0"/>
        <w:ind w:firstLine="560"/>
        <w:rPr>
          <w:rFonts w:eastAsia="Times New Roman" w:cs="Times New Roman"/>
          <w:color w:val="000000"/>
          <w:sz w:val="24"/>
          <w:szCs w:val="24"/>
          <w:lang w:eastAsia="uk-UA" w:bidi="uk-UA"/>
        </w:rPr>
      </w:pPr>
      <w:r>
        <w:rPr>
          <w:rFonts w:eastAsia="Times New Roman" w:cs="Times New Roman"/>
          <w:color w:val="000000"/>
          <w:sz w:val="24"/>
          <w:szCs w:val="24"/>
          <w:lang w:eastAsia="uk-UA" w:bidi="uk-UA"/>
        </w:rPr>
        <w:t>2.1.</w:t>
      </w:r>
      <w:r w:rsidR="00A10AD4" w:rsidRPr="00A10AD4">
        <w:rPr>
          <w:rFonts w:eastAsia="Times New Roman" w:cs="Times New Roman"/>
          <w:color w:val="000000"/>
          <w:sz w:val="24"/>
          <w:szCs w:val="24"/>
          <w:lang w:eastAsia="uk-UA" w:bidi="uk-UA"/>
        </w:rPr>
        <w:t xml:space="preserve">Прийом на навчання </w:t>
      </w:r>
      <w:r w:rsidR="001F21C5">
        <w:rPr>
          <w:rFonts w:eastAsia="Times New Roman" w:cs="Times New Roman"/>
          <w:color w:val="000000"/>
          <w:sz w:val="24"/>
          <w:szCs w:val="24"/>
          <w:lang w:eastAsia="uk-UA" w:bidi="uk-UA"/>
        </w:rPr>
        <w:t xml:space="preserve"> </w:t>
      </w:r>
      <w:proofErr w:type="spellStart"/>
      <w:r w:rsidR="00A10AD4" w:rsidRPr="00A10AD4">
        <w:rPr>
          <w:rFonts w:eastAsia="Times New Roman" w:cs="Times New Roman"/>
          <w:color w:val="000000"/>
          <w:sz w:val="24"/>
          <w:szCs w:val="24"/>
          <w:lang w:eastAsia="uk-UA" w:bidi="uk-UA"/>
        </w:rPr>
        <w:t>Березівського</w:t>
      </w:r>
      <w:proofErr w:type="spellEnd"/>
      <w:r w:rsidR="00A10AD4" w:rsidRPr="00A10AD4">
        <w:rPr>
          <w:rFonts w:eastAsia="Times New Roman" w:cs="Times New Roman"/>
          <w:color w:val="000000"/>
          <w:sz w:val="24"/>
          <w:szCs w:val="24"/>
          <w:lang w:eastAsia="uk-UA" w:bidi="uk-UA"/>
        </w:rPr>
        <w:t xml:space="preserve"> в</w:t>
      </w:r>
      <w:r w:rsidR="00542A02">
        <w:rPr>
          <w:rFonts w:eastAsia="Times New Roman" w:cs="Times New Roman"/>
          <w:color w:val="000000"/>
          <w:sz w:val="24"/>
          <w:szCs w:val="24"/>
          <w:lang w:eastAsia="uk-UA" w:bidi="uk-UA"/>
        </w:rPr>
        <w:t>ищого професійно</w:t>
      </w:r>
      <w:r>
        <w:rPr>
          <w:rFonts w:eastAsia="Times New Roman" w:cs="Times New Roman"/>
          <w:color w:val="000000"/>
          <w:sz w:val="24"/>
          <w:szCs w:val="24"/>
          <w:lang w:eastAsia="uk-UA" w:bidi="uk-UA"/>
        </w:rPr>
        <w:t>го училища  ДУ «ОП»</w:t>
      </w:r>
      <w:r w:rsidR="000007B0">
        <w:rPr>
          <w:rFonts w:eastAsia="Times New Roman" w:cs="Times New Roman"/>
          <w:color w:val="000000"/>
          <w:sz w:val="24"/>
          <w:szCs w:val="24"/>
          <w:lang w:eastAsia="uk-UA" w:bidi="uk-UA"/>
        </w:rPr>
        <w:t xml:space="preserve"> </w:t>
      </w:r>
      <w:r w:rsidR="00A10AD4" w:rsidRPr="00A10AD4">
        <w:rPr>
          <w:rFonts w:eastAsia="Times New Roman" w:cs="Times New Roman"/>
          <w:color w:val="000000"/>
          <w:sz w:val="24"/>
          <w:szCs w:val="24"/>
          <w:lang w:eastAsia="uk-UA" w:bidi="uk-UA"/>
        </w:rPr>
        <w:t>здійснює приймальна комісія.</w:t>
      </w:r>
    </w:p>
    <w:p w:rsidR="00A10AD4" w:rsidRPr="00A10AD4" w:rsidRDefault="00BD3995" w:rsidP="00BD3995">
      <w:pPr>
        <w:widowControl w:val="0"/>
        <w:tabs>
          <w:tab w:val="left" w:pos="1500"/>
        </w:tabs>
        <w:spacing w:after="0"/>
        <w:jc w:val="both"/>
        <w:rPr>
          <w:rFonts w:eastAsia="Times New Roman" w:cs="Times New Roman"/>
          <w:color w:val="000000"/>
          <w:sz w:val="24"/>
          <w:szCs w:val="24"/>
          <w:lang w:eastAsia="uk-UA" w:bidi="uk-UA"/>
        </w:rPr>
      </w:pPr>
      <w:r>
        <w:rPr>
          <w:rFonts w:eastAsia="Times New Roman" w:cs="Times New Roman"/>
          <w:color w:val="000000"/>
          <w:sz w:val="24"/>
          <w:szCs w:val="24"/>
          <w:lang w:eastAsia="uk-UA" w:bidi="uk-UA"/>
        </w:rPr>
        <w:t xml:space="preserve">         2.2.</w:t>
      </w:r>
      <w:r w:rsidR="00A10AD4" w:rsidRPr="00A10AD4">
        <w:rPr>
          <w:rFonts w:eastAsia="Times New Roman" w:cs="Times New Roman"/>
          <w:color w:val="000000"/>
          <w:sz w:val="24"/>
          <w:szCs w:val="24"/>
          <w:lang w:eastAsia="uk-UA" w:bidi="uk-UA"/>
        </w:rPr>
        <w:t>Очолює приймальну комісію дире</w:t>
      </w:r>
      <w:r w:rsidR="001F21C5">
        <w:rPr>
          <w:rFonts w:eastAsia="Times New Roman" w:cs="Times New Roman"/>
          <w:color w:val="000000"/>
          <w:sz w:val="24"/>
          <w:szCs w:val="24"/>
          <w:lang w:eastAsia="uk-UA" w:bidi="uk-UA"/>
        </w:rPr>
        <w:t>ктор училища</w:t>
      </w:r>
      <w:r w:rsidR="00A10AD4" w:rsidRPr="00A10AD4">
        <w:rPr>
          <w:rFonts w:eastAsia="Times New Roman" w:cs="Times New Roman"/>
          <w:color w:val="000000"/>
          <w:sz w:val="24"/>
          <w:szCs w:val="24"/>
          <w:lang w:eastAsia="uk-UA" w:bidi="uk-UA"/>
        </w:rPr>
        <w:t>, яка своїм наказом визначає та затверджує персональний склад приймальної комісії та порядок її роботи.</w:t>
      </w:r>
    </w:p>
    <w:p w:rsidR="00A10AD4" w:rsidRPr="00A10AD4" w:rsidRDefault="000007B0" w:rsidP="00BD3995">
      <w:pPr>
        <w:widowControl w:val="0"/>
        <w:tabs>
          <w:tab w:val="left" w:pos="1246"/>
        </w:tabs>
        <w:spacing w:after="0"/>
        <w:jc w:val="both"/>
        <w:rPr>
          <w:rFonts w:eastAsia="Times New Roman" w:cs="Times New Roman"/>
          <w:color w:val="000000"/>
          <w:sz w:val="24"/>
          <w:szCs w:val="24"/>
          <w:lang w:eastAsia="uk-UA" w:bidi="uk-UA"/>
        </w:rPr>
      </w:pPr>
      <w:r>
        <w:rPr>
          <w:rFonts w:eastAsia="Times New Roman" w:cs="Times New Roman"/>
          <w:color w:val="000000"/>
          <w:sz w:val="24"/>
          <w:szCs w:val="24"/>
          <w:lang w:eastAsia="uk-UA" w:bidi="uk-UA"/>
        </w:rPr>
        <w:t xml:space="preserve">      </w:t>
      </w:r>
      <w:r w:rsidR="002E5AAC">
        <w:rPr>
          <w:rFonts w:eastAsia="Times New Roman" w:cs="Times New Roman"/>
          <w:color w:val="000000"/>
          <w:sz w:val="24"/>
          <w:szCs w:val="24"/>
          <w:lang w:eastAsia="uk-UA" w:bidi="uk-UA"/>
        </w:rPr>
        <w:t xml:space="preserve"> </w:t>
      </w:r>
      <w:r>
        <w:rPr>
          <w:rFonts w:eastAsia="Times New Roman" w:cs="Times New Roman"/>
          <w:color w:val="000000"/>
          <w:sz w:val="24"/>
          <w:szCs w:val="24"/>
          <w:lang w:eastAsia="uk-UA" w:bidi="uk-UA"/>
        </w:rPr>
        <w:t xml:space="preserve">  2.3.</w:t>
      </w:r>
      <w:r w:rsidR="00A10AD4" w:rsidRPr="00A10AD4">
        <w:rPr>
          <w:rFonts w:eastAsia="Times New Roman" w:cs="Times New Roman"/>
          <w:color w:val="000000"/>
          <w:sz w:val="24"/>
          <w:szCs w:val="24"/>
          <w:lang w:eastAsia="uk-UA" w:bidi="uk-UA"/>
        </w:rPr>
        <w:t xml:space="preserve">Правила прийому до </w:t>
      </w:r>
      <w:proofErr w:type="spellStart"/>
      <w:r w:rsidR="00A10AD4" w:rsidRPr="00A10AD4">
        <w:rPr>
          <w:rFonts w:eastAsia="Times New Roman" w:cs="Times New Roman"/>
          <w:color w:val="000000"/>
          <w:sz w:val="24"/>
          <w:szCs w:val="24"/>
          <w:lang w:eastAsia="uk-UA" w:bidi="uk-UA"/>
        </w:rPr>
        <w:t>Березівського</w:t>
      </w:r>
      <w:proofErr w:type="spellEnd"/>
      <w:r w:rsidR="00A10AD4" w:rsidRPr="00A10AD4">
        <w:rPr>
          <w:rFonts w:eastAsia="Times New Roman" w:cs="Times New Roman"/>
          <w:color w:val="000000"/>
          <w:sz w:val="24"/>
          <w:szCs w:val="24"/>
          <w:lang w:eastAsia="uk-UA" w:bidi="uk-UA"/>
        </w:rPr>
        <w:t xml:space="preserve"> вищого професійного училища</w:t>
      </w:r>
      <w:r w:rsidR="00524557">
        <w:rPr>
          <w:rFonts w:eastAsia="Times New Roman" w:cs="Times New Roman"/>
          <w:color w:val="000000"/>
          <w:sz w:val="24"/>
          <w:szCs w:val="24"/>
          <w:lang w:eastAsia="uk-UA" w:bidi="uk-UA"/>
        </w:rPr>
        <w:t xml:space="preserve"> ДУ </w:t>
      </w:r>
      <w:r w:rsidR="00A10AD4" w:rsidRPr="00A10AD4">
        <w:rPr>
          <w:rFonts w:eastAsia="Times New Roman" w:cs="Times New Roman"/>
          <w:color w:val="000000"/>
          <w:sz w:val="24"/>
          <w:szCs w:val="24"/>
          <w:lang w:eastAsia="uk-UA" w:bidi="uk-UA"/>
        </w:rPr>
        <w:t xml:space="preserve"> </w:t>
      </w:r>
      <w:r w:rsidR="00542A02">
        <w:rPr>
          <w:rFonts w:eastAsia="Times New Roman" w:cs="Times New Roman"/>
          <w:color w:val="000000"/>
          <w:sz w:val="24"/>
          <w:szCs w:val="24"/>
          <w:lang w:eastAsia="uk-UA" w:bidi="uk-UA"/>
        </w:rPr>
        <w:t>«ОП»</w:t>
      </w:r>
      <w:r w:rsidR="00EA0C73">
        <w:rPr>
          <w:rFonts w:eastAsia="Times New Roman" w:cs="Times New Roman"/>
          <w:color w:val="000000"/>
          <w:sz w:val="24"/>
          <w:szCs w:val="24"/>
          <w:lang w:eastAsia="uk-UA" w:bidi="uk-UA"/>
        </w:rPr>
        <w:t xml:space="preserve"> </w:t>
      </w:r>
      <w:r w:rsidR="00A10AD4" w:rsidRPr="00A10AD4">
        <w:rPr>
          <w:rFonts w:eastAsia="Times New Roman" w:cs="Times New Roman"/>
          <w:color w:val="000000"/>
          <w:sz w:val="24"/>
          <w:szCs w:val="24"/>
          <w:lang w:eastAsia="uk-UA" w:bidi="uk-UA"/>
        </w:rPr>
        <w:t xml:space="preserve"> в </w:t>
      </w:r>
      <w:r w:rsidR="00542A02">
        <w:rPr>
          <w:rFonts w:eastAsia="Times New Roman" w:cs="Times New Roman"/>
          <w:color w:val="000000"/>
          <w:sz w:val="24"/>
          <w:szCs w:val="24"/>
          <w:lang w:eastAsia="uk-UA" w:bidi="uk-UA"/>
        </w:rPr>
        <w:t>2021</w:t>
      </w:r>
      <w:r w:rsidR="00A10AD4" w:rsidRPr="00A10AD4">
        <w:rPr>
          <w:rFonts w:eastAsia="Times New Roman" w:cs="Times New Roman"/>
          <w:color w:val="000000"/>
          <w:sz w:val="24"/>
          <w:szCs w:val="24"/>
          <w:lang w:eastAsia="uk-UA" w:bidi="uk-UA"/>
        </w:rPr>
        <w:t>р. розроблені відповідно до законодавства України, Типових правил прийому до професійно</w:t>
      </w:r>
      <w:r w:rsidR="00542A02">
        <w:rPr>
          <w:rFonts w:eastAsia="Times New Roman" w:cs="Times New Roman"/>
          <w:color w:val="000000"/>
          <w:sz w:val="24"/>
          <w:szCs w:val="24"/>
          <w:lang w:eastAsia="uk-UA" w:bidi="uk-UA"/>
        </w:rPr>
        <w:t xml:space="preserve"> </w:t>
      </w:r>
      <w:r w:rsidR="00A10AD4" w:rsidRPr="00A10AD4">
        <w:rPr>
          <w:rFonts w:eastAsia="Times New Roman" w:cs="Times New Roman"/>
          <w:color w:val="000000"/>
          <w:sz w:val="24"/>
          <w:szCs w:val="24"/>
          <w:lang w:eastAsia="uk-UA" w:bidi="uk-UA"/>
        </w:rPr>
        <w:t xml:space="preserve">- технічних закладів України, відповідно до Наказу Міністерства освіти і науки України № 499 від 14.05.13р. та зареєстрованого в Міністерстві юстиції України 29 травня 2013р. за № 823/23355) зі змінами і доповненнями, внесеними наказом Міністерства освіти і науки України від 09.04.2014 р. №344 </w:t>
      </w:r>
      <w:r w:rsidR="00C229F6">
        <w:rPr>
          <w:rFonts w:eastAsia="Times New Roman" w:cs="Times New Roman"/>
          <w:color w:val="000000"/>
          <w:sz w:val="24"/>
          <w:szCs w:val="24"/>
          <w:lang w:eastAsia="uk-UA" w:bidi="uk-UA"/>
        </w:rPr>
        <w:t xml:space="preserve"> та </w:t>
      </w:r>
      <w:r w:rsidR="00A10AD4" w:rsidRPr="00A10AD4">
        <w:rPr>
          <w:rFonts w:eastAsia="Times New Roman" w:cs="Times New Roman"/>
          <w:color w:val="000000"/>
          <w:sz w:val="24"/>
          <w:szCs w:val="24"/>
          <w:lang w:eastAsia="uk-UA" w:bidi="uk-UA"/>
        </w:rPr>
        <w:t xml:space="preserve"> </w:t>
      </w:r>
      <w:r w:rsidR="00524557">
        <w:rPr>
          <w:rFonts w:eastAsia="Times New Roman" w:cs="Times New Roman"/>
          <w:color w:val="000000"/>
          <w:sz w:val="24"/>
          <w:szCs w:val="24"/>
          <w:lang w:eastAsia="uk-UA" w:bidi="uk-UA"/>
        </w:rPr>
        <w:t>затверджені Педагогічною радою  училища.</w:t>
      </w:r>
    </w:p>
    <w:p w:rsidR="002E5AAC" w:rsidRDefault="00441B2A" w:rsidP="002E5AAC">
      <w:pPr>
        <w:widowControl w:val="0"/>
        <w:tabs>
          <w:tab w:val="left" w:pos="1210"/>
        </w:tabs>
        <w:spacing w:after="0"/>
        <w:jc w:val="both"/>
        <w:rPr>
          <w:rFonts w:eastAsia="Times New Roman" w:cs="Times New Roman"/>
          <w:color w:val="000000"/>
          <w:sz w:val="24"/>
          <w:szCs w:val="24"/>
          <w:lang w:eastAsia="uk-UA" w:bidi="uk-UA"/>
        </w:rPr>
      </w:pPr>
      <w:r>
        <w:rPr>
          <w:rFonts w:eastAsia="Times New Roman" w:cs="Times New Roman"/>
          <w:color w:val="000000"/>
          <w:sz w:val="24"/>
          <w:szCs w:val="24"/>
          <w:lang w:eastAsia="uk-UA" w:bidi="uk-UA"/>
        </w:rPr>
        <w:t xml:space="preserve">      </w:t>
      </w:r>
      <w:r w:rsidR="002E5AAC">
        <w:rPr>
          <w:rFonts w:eastAsia="Times New Roman" w:cs="Times New Roman"/>
          <w:color w:val="000000"/>
          <w:sz w:val="24"/>
          <w:szCs w:val="24"/>
          <w:lang w:eastAsia="uk-UA" w:bidi="uk-UA"/>
        </w:rPr>
        <w:t xml:space="preserve"> </w:t>
      </w:r>
      <w:r>
        <w:rPr>
          <w:rFonts w:eastAsia="Times New Roman" w:cs="Times New Roman"/>
          <w:color w:val="000000"/>
          <w:sz w:val="24"/>
          <w:szCs w:val="24"/>
          <w:lang w:eastAsia="uk-UA" w:bidi="uk-UA"/>
        </w:rPr>
        <w:t xml:space="preserve">  2.4.</w:t>
      </w:r>
      <w:r w:rsidR="00A10AD4" w:rsidRPr="00A10AD4">
        <w:rPr>
          <w:rFonts w:eastAsia="Times New Roman" w:cs="Times New Roman"/>
          <w:color w:val="000000"/>
          <w:sz w:val="24"/>
          <w:szCs w:val="24"/>
          <w:lang w:eastAsia="uk-UA" w:bidi="uk-UA"/>
        </w:rPr>
        <w:t>Приймальна комісія:</w:t>
      </w:r>
    </w:p>
    <w:p w:rsidR="00A10AD4" w:rsidRPr="00A10AD4" w:rsidRDefault="004C7502" w:rsidP="00812CCD">
      <w:pPr>
        <w:widowControl w:val="0"/>
        <w:tabs>
          <w:tab w:val="left" w:pos="1210"/>
        </w:tabs>
        <w:spacing w:after="0"/>
        <w:jc w:val="both"/>
        <w:rPr>
          <w:rFonts w:eastAsia="Times New Roman" w:cs="Times New Roman"/>
          <w:color w:val="000000"/>
          <w:sz w:val="24"/>
          <w:szCs w:val="24"/>
          <w:lang w:eastAsia="uk-UA" w:bidi="uk-UA"/>
        </w:rPr>
      </w:pPr>
      <w:r>
        <w:rPr>
          <w:rFonts w:eastAsia="Times New Roman" w:cs="Times New Roman"/>
          <w:color w:val="000000"/>
          <w:sz w:val="24"/>
          <w:szCs w:val="24"/>
          <w:lang w:eastAsia="uk-UA" w:bidi="uk-UA"/>
        </w:rPr>
        <w:tab/>
        <w:t xml:space="preserve">- </w:t>
      </w:r>
      <w:r w:rsidR="002E5AAC">
        <w:rPr>
          <w:rFonts w:eastAsia="Times New Roman" w:cs="Times New Roman"/>
          <w:color w:val="000000"/>
          <w:sz w:val="24"/>
          <w:szCs w:val="24"/>
          <w:lang w:eastAsia="uk-UA" w:bidi="uk-UA"/>
        </w:rPr>
        <w:t xml:space="preserve"> </w:t>
      </w:r>
      <w:r w:rsidR="00A10AD4" w:rsidRPr="00A10AD4">
        <w:rPr>
          <w:rFonts w:eastAsia="Times New Roman" w:cs="Times New Roman"/>
          <w:color w:val="000000"/>
          <w:sz w:val="24"/>
          <w:szCs w:val="24"/>
          <w:lang w:eastAsia="uk-UA" w:bidi="uk-UA"/>
        </w:rPr>
        <w:t>організовує прийом заяв та документів;</w:t>
      </w:r>
    </w:p>
    <w:p w:rsidR="002E5AAC" w:rsidRDefault="004C7502" w:rsidP="00812CCD">
      <w:pPr>
        <w:widowControl w:val="0"/>
        <w:numPr>
          <w:ilvl w:val="2"/>
          <w:numId w:val="2"/>
        </w:numPr>
        <w:spacing w:after="0"/>
        <w:jc w:val="both"/>
        <w:rPr>
          <w:rFonts w:eastAsia="Times New Roman" w:cs="Times New Roman"/>
          <w:color w:val="000000"/>
          <w:sz w:val="24"/>
          <w:szCs w:val="24"/>
          <w:lang w:eastAsia="uk-UA" w:bidi="uk-UA"/>
        </w:rPr>
      </w:pPr>
      <w:r>
        <w:rPr>
          <w:rFonts w:eastAsia="Times New Roman" w:cs="Times New Roman"/>
          <w:color w:val="000000"/>
          <w:sz w:val="24"/>
          <w:szCs w:val="24"/>
          <w:lang w:eastAsia="uk-UA" w:bidi="uk-UA"/>
        </w:rPr>
        <w:t xml:space="preserve">         - </w:t>
      </w:r>
      <w:bookmarkStart w:id="2" w:name="_GoBack"/>
      <w:bookmarkEnd w:id="2"/>
      <w:r w:rsidR="00A10AD4" w:rsidRPr="00A10AD4">
        <w:rPr>
          <w:rFonts w:eastAsia="Times New Roman" w:cs="Times New Roman"/>
          <w:color w:val="000000"/>
          <w:sz w:val="24"/>
          <w:szCs w:val="24"/>
          <w:lang w:eastAsia="uk-UA" w:bidi="uk-UA"/>
        </w:rPr>
        <w:t>проводить зі вступниками бесіди з питань вибору професії або спеціальності,</w:t>
      </w:r>
      <w:r w:rsidR="002E5AAC">
        <w:rPr>
          <w:rFonts w:eastAsia="Times New Roman" w:cs="Times New Roman"/>
          <w:color w:val="000000"/>
          <w:sz w:val="24"/>
          <w:szCs w:val="24"/>
          <w:lang w:eastAsia="uk-UA" w:bidi="uk-UA"/>
        </w:rPr>
        <w:t xml:space="preserve">  </w:t>
      </w:r>
      <w:r w:rsidR="00A10AD4" w:rsidRPr="00A10AD4">
        <w:rPr>
          <w:rFonts w:eastAsia="Times New Roman" w:cs="Times New Roman"/>
          <w:color w:val="000000"/>
          <w:sz w:val="24"/>
          <w:szCs w:val="24"/>
          <w:lang w:eastAsia="uk-UA" w:bidi="uk-UA"/>
        </w:rPr>
        <w:t xml:space="preserve">умов навчання, матеріального забезпечення та забезпечення особливого соціального захисту     учнів, слухачів, працевлаштування після закінчення навчального закладу; </w:t>
      </w:r>
    </w:p>
    <w:p w:rsidR="002E5AAC" w:rsidRDefault="004C7502" w:rsidP="00812CCD">
      <w:pPr>
        <w:widowControl w:val="0"/>
        <w:numPr>
          <w:ilvl w:val="3"/>
          <w:numId w:val="2"/>
        </w:numPr>
        <w:spacing w:after="0"/>
        <w:jc w:val="both"/>
        <w:rPr>
          <w:rFonts w:eastAsia="Times New Roman" w:cs="Times New Roman"/>
          <w:color w:val="000000"/>
          <w:sz w:val="24"/>
          <w:szCs w:val="24"/>
          <w:lang w:eastAsia="uk-UA" w:bidi="uk-UA"/>
        </w:rPr>
      </w:pPr>
      <w:r>
        <w:rPr>
          <w:rFonts w:eastAsia="Times New Roman" w:cs="Times New Roman"/>
          <w:color w:val="000000"/>
          <w:sz w:val="24"/>
          <w:szCs w:val="24"/>
          <w:lang w:eastAsia="uk-UA" w:bidi="uk-UA"/>
        </w:rPr>
        <w:t xml:space="preserve">        -  </w:t>
      </w:r>
      <w:r w:rsidR="00A10AD4" w:rsidRPr="00A10AD4">
        <w:rPr>
          <w:rFonts w:eastAsia="Times New Roman" w:cs="Times New Roman"/>
          <w:color w:val="000000"/>
          <w:sz w:val="24"/>
          <w:szCs w:val="24"/>
          <w:lang w:eastAsia="uk-UA" w:bidi="uk-UA"/>
        </w:rPr>
        <w:t xml:space="preserve">організовує та координує підготовку та проведення конкурсного відбору; </w:t>
      </w:r>
    </w:p>
    <w:p w:rsidR="00A10AD4" w:rsidRPr="00A10AD4" w:rsidRDefault="004C7502" w:rsidP="00812CCD">
      <w:pPr>
        <w:widowControl w:val="0"/>
        <w:spacing w:after="0"/>
        <w:jc w:val="both"/>
        <w:rPr>
          <w:rFonts w:eastAsia="Times New Roman" w:cs="Times New Roman"/>
          <w:color w:val="000000"/>
          <w:sz w:val="24"/>
          <w:szCs w:val="24"/>
          <w:lang w:eastAsia="uk-UA" w:bidi="uk-UA"/>
        </w:rPr>
      </w:pPr>
      <w:r>
        <w:rPr>
          <w:rFonts w:eastAsia="Times New Roman" w:cs="Times New Roman"/>
          <w:color w:val="000000"/>
          <w:sz w:val="24"/>
          <w:szCs w:val="24"/>
          <w:lang w:eastAsia="uk-UA" w:bidi="uk-UA"/>
        </w:rPr>
        <w:t xml:space="preserve">                    -  </w:t>
      </w:r>
      <w:r w:rsidR="00A10AD4" w:rsidRPr="00A10AD4">
        <w:rPr>
          <w:rFonts w:eastAsia="Times New Roman" w:cs="Times New Roman"/>
          <w:color w:val="000000"/>
          <w:sz w:val="24"/>
          <w:szCs w:val="24"/>
          <w:lang w:eastAsia="uk-UA" w:bidi="uk-UA"/>
        </w:rPr>
        <w:t xml:space="preserve">приймає рішення щодо осіб, рекомендованих до зарахування до </w:t>
      </w:r>
      <w:proofErr w:type="spellStart"/>
      <w:r w:rsidR="00A10AD4" w:rsidRPr="00A10AD4">
        <w:rPr>
          <w:rFonts w:eastAsia="Times New Roman" w:cs="Times New Roman"/>
          <w:color w:val="000000"/>
          <w:sz w:val="24"/>
          <w:szCs w:val="24"/>
          <w:lang w:eastAsia="uk-UA" w:bidi="uk-UA"/>
        </w:rPr>
        <w:t>професійно</w:t>
      </w:r>
      <w:r w:rsidR="00812CCD">
        <w:rPr>
          <w:rFonts w:eastAsia="Times New Roman" w:cs="Times New Roman"/>
          <w:color w:val="000000"/>
          <w:sz w:val="24"/>
          <w:szCs w:val="24"/>
          <w:lang w:eastAsia="uk-UA" w:bidi="uk-UA"/>
        </w:rPr>
        <w:t>-</w:t>
      </w:r>
      <w:proofErr w:type="spellEnd"/>
      <w:r w:rsidR="00A10AD4" w:rsidRPr="00A10AD4">
        <w:rPr>
          <w:rFonts w:eastAsia="Times New Roman" w:cs="Times New Roman"/>
          <w:color w:val="000000"/>
          <w:sz w:val="24"/>
          <w:szCs w:val="24"/>
          <w:lang w:eastAsia="uk-UA" w:bidi="uk-UA"/>
        </w:rPr>
        <w:t xml:space="preserve"> технічного  навчального закладу, оформляє протокол та оголошує відповідні списки осіб;</w:t>
      </w:r>
    </w:p>
    <w:p w:rsidR="00A10AD4" w:rsidRPr="002E5AAC" w:rsidRDefault="002E5AAC" w:rsidP="002E5AAC">
      <w:pPr>
        <w:widowControl w:val="0"/>
        <w:spacing w:after="0"/>
        <w:jc w:val="both"/>
        <w:rPr>
          <w:rFonts w:eastAsia="Times New Roman" w:cs="Times New Roman"/>
          <w:color w:val="000000"/>
          <w:sz w:val="24"/>
          <w:szCs w:val="24"/>
          <w:lang w:eastAsia="uk-UA" w:bidi="uk-UA"/>
        </w:rPr>
      </w:pPr>
      <w:r>
        <w:rPr>
          <w:rFonts w:eastAsia="Times New Roman" w:cs="Times New Roman"/>
          <w:color w:val="000000"/>
          <w:sz w:val="24"/>
          <w:szCs w:val="24"/>
          <w:lang w:eastAsia="uk-UA" w:bidi="uk-UA"/>
        </w:rPr>
        <w:t xml:space="preserve">    </w:t>
      </w:r>
      <w:r w:rsidR="009B761A">
        <w:rPr>
          <w:rFonts w:eastAsia="Times New Roman" w:cs="Times New Roman"/>
          <w:color w:val="000000"/>
          <w:sz w:val="24"/>
          <w:szCs w:val="24"/>
          <w:lang w:eastAsia="uk-UA" w:bidi="uk-UA"/>
        </w:rPr>
        <w:t xml:space="preserve">           -</w:t>
      </w:r>
      <w:r>
        <w:rPr>
          <w:rFonts w:eastAsia="Times New Roman" w:cs="Times New Roman"/>
          <w:color w:val="000000"/>
          <w:sz w:val="24"/>
          <w:szCs w:val="24"/>
          <w:lang w:eastAsia="uk-UA" w:bidi="uk-UA"/>
        </w:rPr>
        <w:t xml:space="preserve"> </w:t>
      </w:r>
      <w:r w:rsidR="00A10AD4" w:rsidRPr="002E5AAC">
        <w:rPr>
          <w:rFonts w:eastAsia="Times New Roman" w:cs="Times New Roman"/>
          <w:color w:val="000000"/>
          <w:sz w:val="24"/>
          <w:szCs w:val="24"/>
          <w:lang w:eastAsia="uk-UA" w:bidi="uk-UA"/>
        </w:rPr>
        <w:t xml:space="preserve">організовує роботу щодо комплектування </w:t>
      </w:r>
      <w:proofErr w:type="spellStart"/>
      <w:r w:rsidR="00A10AD4" w:rsidRPr="002E5AAC">
        <w:rPr>
          <w:rFonts w:eastAsia="Times New Roman" w:cs="Times New Roman"/>
          <w:color w:val="000000"/>
          <w:sz w:val="24"/>
          <w:szCs w:val="24"/>
          <w:lang w:eastAsia="uk-UA" w:bidi="uk-UA"/>
        </w:rPr>
        <w:t>навчально</w:t>
      </w:r>
      <w:proofErr w:type="spellEnd"/>
      <w:r w:rsidR="00A10AD4" w:rsidRPr="002E5AAC">
        <w:rPr>
          <w:rFonts w:eastAsia="Times New Roman" w:cs="Times New Roman"/>
          <w:color w:val="000000"/>
          <w:sz w:val="24"/>
          <w:szCs w:val="24"/>
          <w:lang w:eastAsia="uk-UA" w:bidi="uk-UA"/>
        </w:rPr>
        <w:t xml:space="preserve"> - виробничих груп з урахуванням здібностей і нахилів, віку, стану здоров’я та професійної придатності </w:t>
      </w:r>
      <w:r w:rsidR="00A10AD4" w:rsidRPr="002E5AAC">
        <w:rPr>
          <w:rFonts w:eastAsia="Times New Roman" w:cs="Times New Roman"/>
          <w:color w:val="000000"/>
          <w:sz w:val="24"/>
          <w:szCs w:val="24"/>
          <w:lang w:eastAsia="uk-UA" w:bidi="uk-UA"/>
        </w:rPr>
        <w:lastRenderedPageBreak/>
        <w:t>вступників;</w:t>
      </w:r>
    </w:p>
    <w:p w:rsidR="00A10AD4" w:rsidRPr="00A10AD4" w:rsidRDefault="002E5AAC" w:rsidP="002E5AAC">
      <w:pPr>
        <w:widowControl w:val="0"/>
        <w:spacing w:after="0"/>
        <w:jc w:val="both"/>
        <w:rPr>
          <w:rFonts w:eastAsia="Times New Roman" w:cs="Times New Roman"/>
          <w:color w:val="000000"/>
          <w:sz w:val="24"/>
          <w:szCs w:val="24"/>
          <w:lang w:eastAsia="uk-UA" w:bidi="uk-UA"/>
        </w:rPr>
      </w:pPr>
      <w:r>
        <w:rPr>
          <w:rFonts w:eastAsia="Times New Roman" w:cs="Times New Roman"/>
          <w:color w:val="000000"/>
          <w:sz w:val="24"/>
          <w:szCs w:val="24"/>
          <w:lang w:eastAsia="uk-UA" w:bidi="uk-UA"/>
        </w:rPr>
        <w:t xml:space="preserve">           </w:t>
      </w:r>
      <w:r w:rsidR="009B761A">
        <w:rPr>
          <w:rFonts w:eastAsia="Times New Roman" w:cs="Times New Roman"/>
          <w:color w:val="000000"/>
          <w:sz w:val="24"/>
          <w:szCs w:val="24"/>
          <w:lang w:eastAsia="uk-UA" w:bidi="uk-UA"/>
        </w:rPr>
        <w:t xml:space="preserve">   -   </w:t>
      </w:r>
      <w:r w:rsidR="00A10AD4" w:rsidRPr="00A10AD4">
        <w:rPr>
          <w:rFonts w:eastAsia="Times New Roman" w:cs="Times New Roman"/>
          <w:color w:val="000000"/>
          <w:sz w:val="24"/>
          <w:szCs w:val="24"/>
          <w:lang w:eastAsia="uk-UA" w:bidi="uk-UA"/>
        </w:rPr>
        <w:t>вирішує інші питання, пов'язані з прийомом.</w:t>
      </w:r>
    </w:p>
    <w:p w:rsidR="00BD79C1" w:rsidRPr="00BD79C1" w:rsidRDefault="00096701" w:rsidP="002E5AAC">
      <w:pPr>
        <w:widowControl w:val="0"/>
        <w:tabs>
          <w:tab w:val="left" w:pos="567"/>
          <w:tab w:val="left" w:pos="709"/>
          <w:tab w:val="left" w:pos="851"/>
          <w:tab w:val="left" w:pos="1350"/>
        </w:tabs>
        <w:spacing w:after="0"/>
        <w:jc w:val="both"/>
        <w:rPr>
          <w:rFonts w:eastAsia="Times New Roman" w:cs="Times New Roman"/>
          <w:color w:val="000000"/>
          <w:sz w:val="24"/>
          <w:szCs w:val="24"/>
          <w:lang w:eastAsia="uk-UA" w:bidi="uk-UA"/>
        </w:rPr>
      </w:pPr>
      <w:r>
        <w:rPr>
          <w:rFonts w:eastAsia="Times New Roman" w:cs="Times New Roman"/>
          <w:color w:val="000000"/>
          <w:sz w:val="24"/>
          <w:szCs w:val="24"/>
          <w:lang w:eastAsia="uk-UA" w:bidi="uk-UA"/>
        </w:rPr>
        <w:t xml:space="preserve">       </w:t>
      </w:r>
      <w:r w:rsidR="002E5AAC">
        <w:rPr>
          <w:rFonts w:eastAsia="Times New Roman" w:cs="Times New Roman"/>
          <w:color w:val="000000"/>
          <w:sz w:val="24"/>
          <w:szCs w:val="24"/>
          <w:lang w:eastAsia="uk-UA" w:bidi="uk-UA"/>
        </w:rPr>
        <w:t xml:space="preserve">       </w:t>
      </w:r>
      <w:r w:rsidRPr="002E5AAC">
        <w:rPr>
          <w:rFonts w:eastAsia="Times New Roman" w:cs="Times New Roman"/>
          <w:color w:val="000000"/>
          <w:sz w:val="24"/>
          <w:szCs w:val="24"/>
          <w:lang w:eastAsia="uk-UA" w:bidi="uk-UA"/>
        </w:rPr>
        <w:t>2</w:t>
      </w:r>
      <w:r>
        <w:rPr>
          <w:rFonts w:eastAsia="Times New Roman" w:cs="Times New Roman"/>
          <w:color w:val="000000"/>
          <w:sz w:val="24"/>
          <w:szCs w:val="24"/>
          <w:lang w:eastAsia="uk-UA" w:bidi="uk-UA"/>
        </w:rPr>
        <w:t>.5.</w:t>
      </w:r>
      <w:r w:rsidR="00BD79C1" w:rsidRPr="00BD79C1">
        <w:rPr>
          <w:rFonts w:eastAsia="Times New Roman" w:cs="Times New Roman"/>
          <w:color w:val="000000"/>
          <w:sz w:val="24"/>
          <w:szCs w:val="24"/>
          <w:lang w:eastAsia="uk-UA" w:bidi="uk-UA"/>
        </w:rPr>
        <w:t>Правила прийому до професійно-технічного навчального закладу доводяться до відома вступників через засоби масової інформації, інформаційні стенди та веб-сайт училища і обумовлюють:</w:t>
      </w:r>
    </w:p>
    <w:p w:rsidR="00BD79C1" w:rsidRPr="00BD79C1" w:rsidRDefault="00BD79C1" w:rsidP="00AE3CE4">
      <w:pPr>
        <w:widowControl w:val="0"/>
        <w:numPr>
          <w:ilvl w:val="0"/>
          <w:numId w:val="2"/>
        </w:numPr>
        <w:tabs>
          <w:tab w:val="left" w:pos="1067"/>
        </w:tabs>
        <w:spacing w:after="0"/>
        <w:ind w:left="240" w:firstLine="560"/>
        <w:jc w:val="both"/>
        <w:rPr>
          <w:rFonts w:eastAsia="Times New Roman" w:cs="Times New Roman"/>
          <w:color w:val="000000"/>
          <w:sz w:val="24"/>
          <w:szCs w:val="24"/>
          <w:lang w:eastAsia="uk-UA" w:bidi="uk-UA"/>
        </w:rPr>
      </w:pPr>
      <w:r w:rsidRPr="00BD79C1">
        <w:rPr>
          <w:rFonts w:eastAsia="Times New Roman" w:cs="Times New Roman"/>
          <w:color w:val="000000"/>
          <w:sz w:val="24"/>
          <w:szCs w:val="24"/>
          <w:lang w:eastAsia="uk-UA" w:bidi="uk-UA"/>
        </w:rPr>
        <w:t>перелік професій, спеціальностей та спеціалізації за ними згідно з отриманою ліцензією;</w:t>
      </w:r>
    </w:p>
    <w:p w:rsidR="00BD79C1" w:rsidRPr="00BD79C1" w:rsidRDefault="00BD79C1" w:rsidP="00AE3CE4">
      <w:pPr>
        <w:widowControl w:val="0"/>
        <w:numPr>
          <w:ilvl w:val="0"/>
          <w:numId w:val="2"/>
        </w:numPr>
        <w:tabs>
          <w:tab w:val="left" w:pos="1067"/>
        </w:tabs>
        <w:spacing w:after="0"/>
        <w:ind w:left="240" w:firstLine="560"/>
        <w:jc w:val="both"/>
        <w:rPr>
          <w:rFonts w:eastAsia="Times New Roman" w:cs="Times New Roman"/>
          <w:color w:val="000000"/>
          <w:sz w:val="24"/>
          <w:szCs w:val="24"/>
          <w:lang w:eastAsia="uk-UA" w:bidi="uk-UA"/>
        </w:rPr>
      </w:pPr>
      <w:r w:rsidRPr="00BD79C1">
        <w:rPr>
          <w:rFonts w:eastAsia="Times New Roman" w:cs="Times New Roman"/>
          <w:color w:val="000000"/>
          <w:sz w:val="24"/>
          <w:szCs w:val="24"/>
          <w:lang w:eastAsia="uk-UA" w:bidi="uk-UA"/>
        </w:rPr>
        <w:t>вимоги щодо освітнього рівня вступників за кожною професією (спеціальністю) та спеціалізацією;</w:t>
      </w:r>
    </w:p>
    <w:p w:rsidR="00BD79C1" w:rsidRPr="00BD79C1" w:rsidRDefault="00BD79C1" w:rsidP="00AE3CE4">
      <w:pPr>
        <w:widowControl w:val="0"/>
        <w:numPr>
          <w:ilvl w:val="0"/>
          <w:numId w:val="2"/>
        </w:numPr>
        <w:tabs>
          <w:tab w:val="left" w:pos="1072"/>
        </w:tabs>
        <w:spacing w:after="0"/>
        <w:ind w:left="240" w:firstLine="560"/>
        <w:jc w:val="both"/>
        <w:rPr>
          <w:rFonts w:eastAsia="Times New Roman" w:cs="Times New Roman"/>
          <w:color w:val="000000"/>
          <w:sz w:val="24"/>
          <w:szCs w:val="24"/>
          <w:lang w:eastAsia="uk-UA" w:bidi="uk-UA"/>
        </w:rPr>
      </w:pPr>
      <w:r w:rsidRPr="00BD79C1">
        <w:rPr>
          <w:rFonts w:eastAsia="Times New Roman" w:cs="Times New Roman"/>
          <w:color w:val="000000"/>
          <w:sz w:val="24"/>
          <w:szCs w:val="24"/>
          <w:lang w:eastAsia="uk-UA" w:bidi="uk-UA"/>
        </w:rPr>
        <w:t>планові обсяги прийому, освітні та освітньо-кваліфікаційні рівні випускників, строк навчання за професіями (сп</w:t>
      </w:r>
      <w:r w:rsidR="00562DF6">
        <w:rPr>
          <w:rFonts w:eastAsia="Times New Roman" w:cs="Times New Roman"/>
          <w:color w:val="000000"/>
          <w:sz w:val="24"/>
          <w:szCs w:val="24"/>
          <w:lang w:eastAsia="uk-UA" w:bidi="uk-UA"/>
        </w:rPr>
        <w:t xml:space="preserve">еціальностями) та </w:t>
      </w:r>
      <w:proofErr w:type="spellStart"/>
      <w:r w:rsidR="00562DF6">
        <w:rPr>
          <w:rFonts w:eastAsia="Times New Roman" w:cs="Times New Roman"/>
          <w:color w:val="000000"/>
          <w:sz w:val="24"/>
          <w:szCs w:val="24"/>
          <w:lang w:eastAsia="uk-UA" w:bidi="uk-UA"/>
        </w:rPr>
        <w:t>спеціалізація</w:t>
      </w:r>
      <w:r w:rsidRPr="00BD79C1">
        <w:rPr>
          <w:rFonts w:eastAsia="Times New Roman" w:cs="Times New Roman"/>
          <w:color w:val="000000"/>
          <w:sz w:val="24"/>
          <w:szCs w:val="24"/>
          <w:lang w:eastAsia="uk-UA" w:bidi="uk-UA"/>
        </w:rPr>
        <w:t>ми</w:t>
      </w:r>
      <w:proofErr w:type="spellEnd"/>
      <w:r w:rsidRPr="00BD79C1">
        <w:rPr>
          <w:rFonts w:eastAsia="Times New Roman" w:cs="Times New Roman"/>
          <w:color w:val="000000"/>
          <w:sz w:val="24"/>
          <w:szCs w:val="24"/>
          <w:lang w:eastAsia="uk-UA" w:bidi="uk-UA"/>
        </w:rPr>
        <w:t>;</w:t>
      </w:r>
    </w:p>
    <w:p w:rsidR="00BD79C1" w:rsidRPr="00BD79C1" w:rsidRDefault="00BD79C1" w:rsidP="00AE3CE4">
      <w:pPr>
        <w:widowControl w:val="0"/>
        <w:numPr>
          <w:ilvl w:val="0"/>
          <w:numId w:val="2"/>
        </w:numPr>
        <w:tabs>
          <w:tab w:val="left" w:pos="1056"/>
        </w:tabs>
        <w:spacing w:after="0"/>
        <w:ind w:firstLine="800"/>
        <w:jc w:val="both"/>
        <w:rPr>
          <w:rFonts w:eastAsia="Times New Roman" w:cs="Times New Roman"/>
          <w:color w:val="000000"/>
          <w:sz w:val="24"/>
          <w:szCs w:val="24"/>
          <w:lang w:eastAsia="uk-UA" w:bidi="uk-UA"/>
        </w:rPr>
      </w:pPr>
      <w:r w:rsidRPr="00BD79C1">
        <w:rPr>
          <w:rFonts w:eastAsia="Times New Roman" w:cs="Times New Roman"/>
          <w:color w:val="000000"/>
          <w:sz w:val="24"/>
          <w:szCs w:val="24"/>
          <w:lang w:eastAsia="uk-UA" w:bidi="uk-UA"/>
        </w:rPr>
        <w:t>форми та ступеневість навчання;</w:t>
      </w:r>
    </w:p>
    <w:p w:rsidR="00BD79C1" w:rsidRPr="00BD79C1" w:rsidRDefault="00BD79C1" w:rsidP="00AE3CE4">
      <w:pPr>
        <w:widowControl w:val="0"/>
        <w:numPr>
          <w:ilvl w:val="0"/>
          <w:numId w:val="2"/>
        </w:numPr>
        <w:tabs>
          <w:tab w:val="left" w:pos="1072"/>
        </w:tabs>
        <w:spacing w:after="0"/>
        <w:ind w:left="240" w:firstLine="560"/>
        <w:jc w:val="both"/>
        <w:rPr>
          <w:rFonts w:eastAsia="Times New Roman" w:cs="Times New Roman"/>
          <w:color w:val="000000"/>
          <w:sz w:val="24"/>
          <w:szCs w:val="24"/>
          <w:lang w:eastAsia="uk-UA" w:bidi="uk-UA"/>
        </w:rPr>
      </w:pPr>
      <w:r w:rsidRPr="00BD79C1">
        <w:rPr>
          <w:rFonts w:eastAsia="Times New Roman" w:cs="Times New Roman"/>
          <w:color w:val="000000"/>
          <w:sz w:val="24"/>
          <w:szCs w:val="24"/>
          <w:lang w:eastAsia="uk-UA" w:bidi="uk-UA"/>
        </w:rPr>
        <w:t>обмеження з професій ( спеціальностей) та спеціалізації за віком вступників, статтю та медичними показниками;</w:t>
      </w:r>
    </w:p>
    <w:p w:rsidR="00BD79C1" w:rsidRPr="00BD79C1" w:rsidRDefault="00BD79C1" w:rsidP="00AE3CE4">
      <w:pPr>
        <w:widowControl w:val="0"/>
        <w:numPr>
          <w:ilvl w:val="0"/>
          <w:numId w:val="2"/>
        </w:numPr>
        <w:tabs>
          <w:tab w:val="left" w:pos="1077"/>
        </w:tabs>
        <w:spacing w:after="0"/>
        <w:ind w:left="240" w:firstLine="560"/>
        <w:jc w:val="both"/>
        <w:rPr>
          <w:rFonts w:eastAsia="Times New Roman" w:cs="Times New Roman"/>
          <w:color w:val="000000"/>
          <w:sz w:val="24"/>
          <w:szCs w:val="24"/>
          <w:lang w:eastAsia="uk-UA" w:bidi="uk-UA"/>
        </w:rPr>
      </w:pPr>
      <w:r w:rsidRPr="00BD79C1">
        <w:rPr>
          <w:rFonts w:eastAsia="Times New Roman" w:cs="Times New Roman"/>
          <w:color w:val="000000"/>
          <w:sz w:val="24"/>
          <w:szCs w:val="24"/>
          <w:lang w:eastAsia="uk-UA" w:bidi="uk-UA"/>
        </w:rPr>
        <w:t>перелік вступних випробувань за професіями( спеціальностями) та спеціалізаціями, порядок і форми їх проведення (співбесіди, контрольні роботи з окремих предметів,тестування, іспити тощо) та системи оцінювання знань;</w:t>
      </w:r>
    </w:p>
    <w:p w:rsidR="00BD79C1" w:rsidRPr="00BD79C1" w:rsidRDefault="00BD79C1" w:rsidP="00AE3CE4">
      <w:pPr>
        <w:widowControl w:val="0"/>
        <w:numPr>
          <w:ilvl w:val="0"/>
          <w:numId w:val="2"/>
        </w:numPr>
        <w:tabs>
          <w:tab w:val="left" w:pos="1067"/>
        </w:tabs>
        <w:spacing w:after="0"/>
        <w:ind w:left="240" w:firstLine="560"/>
        <w:jc w:val="both"/>
        <w:rPr>
          <w:rFonts w:eastAsia="Times New Roman" w:cs="Times New Roman"/>
          <w:color w:val="000000"/>
          <w:sz w:val="24"/>
          <w:szCs w:val="24"/>
          <w:lang w:eastAsia="uk-UA" w:bidi="uk-UA"/>
        </w:rPr>
      </w:pPr>
      <w:r w:rsidRPr="00BD79C1">
        <w:rPr>
          <w:rFonts w:eastAsia="Times New Roman" w:cs="Times New Roman"/>
          <w:color w:val="000000"/>
          <w:sz w:val="24"/>
          <w:szCs w:val="24"/>
          <w:lang w:eastAsia="uk-UA" w:bidi="uk-UA"/>
        </w:rPr>
        <w:t>порядок зарахування на відповідну форму навчання та порядок зарахування вступників;</w:t>
      </w:r>
    </w:p>
    <w:p w:rsidR="00BD79C1" w:rsidRPr="00BD79C1" w:rsidRDefault="00BD79C1" w:rsidP="00AE3CE4">
      <w:pPr>
        <w:widowControl w:val="0"/>
        <w:numPr>
          <w:ilvl w:val="0"/>
          <w:numId w:val="2"/>
        </w:numPr>
        <w:tabs>
          <w:tab w:val="left" w:pos="1051"/>
        </w:tabs>
        <w:spacing w:after="0"/>
        <w:ind w:firstLine="800"/>
        <w:jc w:val="both"/>
        <w:rPr>
          <w:rFonts w:eastAsia="Times New Roman" w:cs="Times New Roman"/>
          <w:color w:val="000000"/>
          <w:sz w:val="24"/>
          <w:szCs w:val="24"/>
          <w:lang w:eastAsia="uk-UA" w:bidi="uk-UA"/>
        </w:rPr>
      </w:pPr>
      <w:r w:rsidRPr="00BD79C1">
        <w:rPr>
          <w:rFonts w:eastAsia="Times New Roman" w:cs="Times New Roman"/>
          <w:color w:val="000000"/>
          <w:sz w:val="24"/>
          <w:szCs w:val="24"/>
          <w:lang w:eastAsia="uk-UA" w:bidi="uk-UA"/>
        </w:rPr>
        <w:t>порядок розгляду оскаржень результатів вступних випробувань;</w:t>
      </w:r>
    </w:p>
    <w:p w:rsidR="00BD79C1" w:rsidRPr="00BD79C1" w:rsidRDefault="00BD79C1" w:rsidP="00AE3CE4">
      <w:pPr>
        <w:widowControl w:val="0"/>
        <w:numPr>
          <w:ilvl w:val="0"/>
          <w:numId w:val="2"/>
        </w:numPr>
        <w:tabs>
          <w:tab w:val="left" w:pos="1051"/>
          <w:tab w:val="left" w:pos="7026"/>
        </w:tabs>
        <w:spacing w:after="0"/>
        <w:ind w:firstLine="800"/>
        <w:jc w:val="both"/>
        <w:rPr>
          <w:rFonts w:eastAsia="Times New Roman" w:cs="Times New Roman"/>
          <w:color w:val="000000"/>
          <w:sz w:val="24"/>
          <w:szCs w:val="24"/>
          <w:lang w:eastAsia="uk-UA" w:bidi="uk-UA"/>
        </w:rPr>
      </w:pPr>
      <w:r w:rsidRPr="00BD79C1">
        <w:rPr>
          <w:rFonts w:eastAsia="Times New Roman" w:cs="Times New Roman"/>
          <w:color w:val="000000"/>
          <w:sz w:val="24"/>
          <w:szCs w:val="24"/>
          <w:lang w:eastAsia="uk-UA" w:bidi="uk-UA"/>
        </w:rPr>
        <w:t>порядок роботи приймальної комісії;</w:t>
      </w:r>
      <w:r w:rsidRPr="00BD79C1">
        <w:rPr>
          <w:rFonts w:eastAsia="Times New Roman" w:cs="Times New Roman"/>
          <w:color w:val="000000"/>
          <w:sz w:val="24"/>
          <w:szCs w:val="24"/>
          <w:lang w:eastAsia="uk-UA" w:bidi="uk-UA"/>
        </w:rPr>
        <w:tab/>
      </w:r>
    </w:p>
    <w:p w:rsidR="00BD79C1" w:rsidRPr="00BD79C1" w:rsidRDefault="00BD79C1" w:rsidP="00AE3CE4">
      <w:pPr>
        <w:widowControl w:val="0"/>
        <w:numPr>
          <w:ilvl w:val="0"/>
          <w:numId w:val="2"/>
        </w:numPr>
        <w:tabs>
          <w:tab w:val="left" w:pos="1051"/>
        </w:tabs>
        <w:spacing w:after="0"/>
        <w:ind w:firstLine="800"/>
        <w:jc w:val="both"/>
        <w:rPr>
          <w:rFonts w:eastAsia="Times New Roman" w:cs="Times New Roman"/>
          <w:color w:val="000000"/>
          <w:sz w:val="24"/>
          <w:szCs w:val="24"/>
          <w:lang w:eastAsia="uk-UA" w:bidi="uk-UA"/>
        </w:rPr>
      </w:pPr>
      <w:r w:rsidRPr="00BD79C1">
        <w:rPr>
          <w:rFonts w:eastAsia="Times New Roman" w:cs="Times New Roman"/>
          <w:color w:val="000000"/>
          <w:sz w:val="24"/>
          <w:szCs w:val="24"/>
          <w:lang w:eastAsia="uk-UA" w:bidi="uk-UA"/>
        </w:rPr>
        <w:t>наявність місць у гуртожитку та умови їх надання;</w:t>
      </w:r>
    </w:p>
    <w:p w:rsidR="00BD79C1" w:rsidRPr="00BD79C1" w:rsidRDefault="00BD79C1" w:rsidP="00AE3CE4">
      <w:pPr>
        <w:widowControl w:val="0"/>
        <w:numPr>
          <w:ilvl w:val="0"/>
          <w:numId w:val="2"/>
        </w:numPr>
        <w:tabs>
          <w:tab w:val="left" w:pos="1072"/>
        </w:tabs>
        <w:spacing w:after="0"/>
        <w:ind w:left="240" w:firstLine="560"/>
        <w:jc w:val="both"/>
        <w:rPr>
          <w:rFonts w:eastAsia="Times New Roman" w:cs="Times New Roman"/>
          <w:color w:val="000000"/>
          <w:sz w:val="24"/>
          <w:szCs w:val="24"/>
          <w:lang w:eastAsia="uk-UA" w:bidi="uk-UA"/>
        </w:rPr>
      </w:pPr>
      <w:r w:rsidRPr="00BD79C1">
        <w:rPr>
          <w:rFonts w:eastAsia="Times New Roman" w:cs="Times New Roman"/>
          <w:color w:val="000000"/>
          <w:sz w:val="24"/>
          <w:szCs w:val="24"/>
          <w:lang w:eastAsia="uk-UA" w:bidi="uk-UA"/>
        </w:rPr>
        <w:t>порядок проходження медичного огляду вступників до професійно-технічних навчальних закладів, що проводять підготовку фахівців для галузей, які потребують обов’язкового професійного медичного відбору, або проходження зазначеного огляду в інших медичних установах.</w:t>
      </w:r>
    </w:p>
    <w:p w:rsidR="00BD79C1" w:rsidRPr="00BD79C1" w:rsidRDefault="00BD79C1" w:rsidP="00AE3CE4">
      <w:pPr>
        <w:widowControl w:val="0"/>
        <w:spacing w:after="0"/>
        <w:ind w:firstLine="800"/>
        <w:jc w:val="both"/>
        <w:rPr>
          <w:rFonts w:eastAsia="Times New Roman" w:cs="Times New Roman"/>
          <w:color w:val="000000"/>
          <w:sz w:val="24"/>
          <w:szCs w:val="24"/>
          <w:lang w:eastAsia="uk-UA" w:bidi="uk-UA"/>
        </w:rPr>
      </w:pPr>
      <w:r w:rsidRPr="00BD79C1">
        <w:rPr>
          <w:rFonts w:eastAsia="Times New Roman" w:cs="Times New Roman"/>
          <w:color w:val="000000"/>
          <w:sz w:val="24"/>
          <w:szCs w:val="24"/>
          <w:lang w:eastAsia="uk-UA" w:bidi="uk-UA"/>
        </w:rPr>
        <w:t>2.6.Обмеження за медичними показниками можуть бути, якщо здобувачам освіти протипоказане навчання за обраною спеціальністю, про що вказано в медичній довідці за формою, встановленою чинним законодавством.</w:t>
      </w:r>
    </w:p>
    <w:p w:rsidR="00BD79C1" w:rsidRPr="00BD79C1" w:rsidRDefault="00BD79C1" w:rsidP="00AE3CE4">
      <w:pPr>
        <w:widowControl w:val="0"/>
        <w:spacing w:after="0"/>
        <w:ind w:firstLine="700"/>
        <w:rPr>
          <w:rFonts w:eastAsia="Times New Roman" w:cs="Times New Roman"/>
          <w:color w:val="000000"/>
          <w:sz w:val="24"/>
          <w:szCs w:val="24"/>
          <w:lang w:eastAsia="uk-UA" w:bidi="uk-UA"/>
        </w:rPr>
      </w:pPr>
      <w:r w:rsidRPr="00BD79C1">
        <w:rPr>
          <w:rFonts w:eastAsia="Times New Roman" w:cs="Times New Roman"/>
          <w:color w:val="000000"/>
          <w:sz w:val="24"/>
          <w:szCs w:val="24"/>
          <w:lang w:eastAsia="uk-UA" w:bidi="uk-UA"/>
        </w:rPr>
        <w:t>2.7.Обмеження з спеціальностей за віком відбувається згідно Закону України «Про зайнятість населення».</w:t>
      </w:r>
    </w:p>
    <w:p w:rsidR="00BD79C1" w:rsidRPr="00BD79C1" w:rsidRDefault="00BD79C1" w:rsidP="00AE3CE4">
      <w:pPr>
        <w:widowControl w:val="0"/>
        <w:spacing w:after="0"/>
        <w:ind w:firstLine="800"/>
        <w:jc w:val="both"/>
        <w:rPr>
          <w:rFonts w:eastAsia="Times New Roman" w:cs="Times New Roman"/>
          <w:color w:val="000000"/>
          <w:sz w:val="24"/>
          <w:szCs w:val="24"/>
          <w:lang w:eastAsia="uk-UA" w:bidi="uk-UA"/>
        </w:rPr>
      </w:pPr>
      <w:r w:rsidRPr="00BD79C1">
        <w:rPr>
          <w:rFonts w:eastAsia="Times New Roman" w:cs="Times New Roman"/>
          <w:color w:val="000000"/>
          <w:sz w:val="24"/>
          <w:szCs w:val="24"/>
          <w:lang w:eastAsia="uk-UA" w:bidi="uk-UA"/>
        </w:rPr>
        <w:t>2.8.Обмеження з спеціальностей за статтю не передбачені.</w:t>
      </w:r>
    </w:p>
    <w:p w:rsidR="00BD79C1" w:rsidRPr="00BD79C1" w:rsidRDefault="00BD79C1" w:rsidP="00AE3CE4">
      <w:pPr>
        <w:widowControl w:val="0"/>
        <w:numPr>
          <w:ilvl w:val="0"/>
          <w:numId w:val="5"/>
        </w:numPr>
        <w:tabs>
          <w:tab w:val="left" w:pos="1197"/>
        </w:tabs>
        <w:spacing w:after="0"/>
        <w:ind w:firstLine="800"/>
        <w:jc w:val="both"/>
        <w:rPr>
          <w:rFonts w:eastAsia="Times New Roman" w:cs="Times New Roman"/>
          <w:color w:val="000000"/>
          <w:sz w:val="24"/>
          <w:szCs w:val="24"/>
          <w:lang w:eastAsia="uk-UA" w:bidi="uk-UA"/>
        </w:rPr>
      </w:pPr>
      <w:r w:rsidRPr="00BD79C1">
        <w:rPr>
          <w:rFonts w:eastAsia="Times New Roman" w:cs="Times New Roman"/>
          <w:color w:val="000000"/>
          <w:sz w:val="24"/>
          <w:szCs w:val="24"/>
          <w:lang w:eastAsia="uk-UA" w:bidi="uk-UA"/>
        </w:rPr>
        <w:t>Сроки проведення прийому на навчання встановлюються відповідно до затверджених у встановленому порядку робочих навчальних планів.</w:t>
      </w:r>
    </w:p>
    <w:p w:rsidR="00BD79C1" w:rsidRPr="00BD79C1" w:rsidRDefault="00BD79C1" w:rsidP="00AE3CE4">
      <w:pPr>
        <w:widowControl w:val="0"/>
        <w:numPr>
          <w:ilvl w:val="0"/>
          <w:numId w:val="5"/>
        </w:numPr>
        <w:tabs>
          <w:tab w:val="left" w:pos="1459"/>
        </w:tabs>
        <w:spacing w:after="271"/>
        <w:ind w:firstLine="800"/>
        <w:jc w:val="both"/>
        <w:rPr>
          <w:rFonts w:eastAsia="Times New Roman" w:cs="Times New Roman"/>
          <w:color w:val="000000"/>
          <w:sz w:val="24"/>
          <w:szCs w:val="24"/>
          <w:lang w:eastAsia="uk-UA" w:bidi="uk-UA"/>
        </w:rPr>
      </w:pPr>
      <w:r w:rsidRPr="00BD79C1">
        <w:rPr>
          <w:rFonts w:eastAsia="Times New Roman" w:cs="Times New Roman"/>
          <w:color w:val="000000"/>
          <w:sz w:val="24"/>
          <w:szCs w:val="24"/>
          <w:lang w:eastAsia="uk-UA" w:bidi="uk-UA"/>
        </w:rPr>
        <w:t>Навчання в училищі здійснюється за денною формою навчання.</w:t>
      </w:r>
    </w:p>
    <w:p w:rsidR="00261CA9" w:rsidRPr="00261CA9" w:rsidRDefault="00261CA9" w:rsidP="00261CA9">
      <w:pPr>
        <w:widowControl w:val="0"/>
        <w:numPr>
          <w:ilvl w:val="0"/>
          <w:numId w:val="3"/>
        </w:numPr>
        <w:tabs>
          <w:tab w:val="left" w:pos="4030"/>
        </w:tabs>
        <w:spacing w:after="211" w:line="240" w:lineRule="exact"/>
        <w:ind w:left="3520"/>
        <w:jc w:val="both"/>
        <w:rPr>
          <w:rFonts w:eastAsia="Times New Roman" w:cs="Times New Roman"/>
          <w:b/>
          <w:color w:val="000000"/>
          <w:lang w:eastAsia="uk-UA" w:bidi="uk-UA"/>
        </w:rPr>
      </w:pPr>
      <w:r w:rsidRPr="00261CA9">
        <w:rPr>
          <w:rFonts w:eastAsia="Times New Roman" w:cs="Times New Roman"/>
          <w:b/>
          <w:color w:val="000000"/>
          <w:lang w:eastAsia="uk-UA" w:bidi="uk-UA"/>
        </w:rPr>
        <w:t>Документи для вступу</w:t>
      </w:r>
    </w:p>
    <w:p w:rsidR="00261CA9" w:rsidRPr="00261CA9" w:rsidRDefault="00261CA9" w:rsidP="00562DF6">
      <w:pPr>
        <w:widowControl w:val="0"/>
        <w:numPr>
          <w:ilvl w:val="0"/>
          <w:numId w:val="6"/>
        </w:numPr>
        <w:tabs>
          <w:tab w:val="left" w:pos="1254"/>
        </w:tabs>
        <w:spacing w:after="0"/>
        <w:ind w:firstLine="800"/>
        <w:jc w:val="both"/>
        <w:rPr>
          <w:rFonts w:eastAsia="Times New Roman" w:cs="Times New Roman"/>
          <w:color w:val="000000"/>
          <w:sz w:val="24"/>
          <w:szCs w:val="24"/>
          <w:lang w:eastAsia="uk-UA" w:bidi="uk-UA"/>
        </w:rPr>
      </w:pPr>
      <w:r w:rsidRPr="00261CA9">
        <w:rPr>
          <w:rFonts w:eastAsia="Times New Roman" w:cs="Times New Roman"/>
          <w:color w:val="000000"/>
          <w:sz w:val="24"/>
          <w:szCs w:val="24"/>
          <w:lang w:eastAsia="uk-UA" w:bidi="uk-UA"/>
        </w:rPr>
        <w:t>Вступники для здобуття освітньо-кваліфікаційного рівня кваліфікований робітник за денною формою навчання подають заяву у паперовій формі особисто до приймальної комісії, вказуючи о</w:t>
      </w:r>
      <w:r w:rsidR="00562DF6">
        <w:rPr>
          <w:rFonts w:eastAsia="Times New Roman" w:cs="Times New Roman"/>
          <w:color w:val="000000"/>
          <w:sz w:val="24"/>
          <w:szCs w:val="24"/>
          <w:lang w:eastAsia="uk-UA" w:bidi="uk-UA"/>
        </w:rPr>
        <w:t>брану професію ( спеціальність)</w:t>
      </w:r>
      <w:r w:rsidRPr="00261CA9">
        <w:rPr>
          <w:rFonts w:eastAsia="Times New Roman" w:cs="Times New Roman"/>
          <w:color w:val="000000"/>
          <w:sz w:val="24"/>
          <w:szCs w:val="24"/>
          <w:lang w:eastAsia="uk-UA" w:bidi="uk-UA"/>
        </w:rPr>
        <w:t>, форму навчання, місце проживання, до якої додають:</w:t>
      </w:r>
    </w:p>
    <w:p w:rsidR="00261CA9" w:rsidRPr="00261CA9" w:rsidRDefault="00261CA9" w:rsidP="00562DF6">
      <w:pPr>
        <w:widowControl w:val="0"/>
        <w:numPr>
          <w:ilvl w:val="0"/>
          <w:numId w:val="2"/>
        </w:numPr>
        <w:tabs>
          <w:tab w:val="left" w:pos="1051"/>
        </w:tabs>
        <w:spacing w:after="0"/>
        <w:ind w:firstLine="800"/>
        <w:jc w:val="both"/>
        <w:rPr>
          <w:rFonts w:eastAsia="Times New Roman" w:cs="Times New Roman"/>
          <w:color w:val="000000"/>
          <w:sz w:val="24"/>
          <w:szCs w:val="24"/>
          <w:lang w:eastAsia="uk-UA" w:bidi="uk-UA"/>
        </w:rPr>
      </w:pPr>
      <w:r w:rsidRPr="00261CA9">
        <w:rPr>
          <w:rFonts w:eastAsia="Times New Roman" w:cs="Times New Roman"/>
          <w:color w:val="000000"/>
          <w:sz w:val="24"/>
          <w:szCs w:val="24"/>
          <w:lang w:eastAsia="uk-UA" w:bidi="uk-UA"/>
        </w:rPr>
        <w:t>документ ( оригінал та копію), що посвідчує особу;</w:t>
      </w:r>
    </w:p>
    <w:p w:rsidR="00261CA9" w:rsidRPr="00261CA9" w:rsidRDefault="00261CA9" w:rsidP="00F65775">
      <w:pPr>
        <w:widowControl w:val="0"/>
        <w:numPr>
          <w:ilvl w:val="0"/>
          <w:numId w:val="2"/>
        </w:numPr>
        <w:tabs>
          <w:tab w:val="left" w:pos="1009"/>
        </w:tabs>
        <w:spacing w:after="0"/>
        <w:ind w:firstLine="800"/>
        <w:jc w:val="both"/>
        <w:rPr>
          <w:rFonts w:eastAsia="Times New Roman" w:cs="Times New Roman"/>
          <w:color w:val="000000"/>
          <w:sz w:val="24"/>
          <w:szCs w:val="24"/>
          <w:lang w:eastAsia="uk-UA" w:bidi="uk-UA"/>
        </w:rPr>
      </w:pPr>
      <w:r w:rsidRPr="00261CA9">
        <w:rPr>
          <w:rFonts w:eastAsia="Times New Roman" w:cs="Times New Roman"/>
          <w:color w:val="000000"/>
          <w:sz w:val="24"/>
          <w:szCs w:val="24"/>
          <w:lang w:eastAsia="uk-UA" w:bidi="uk-UA"/>
        </w:rPr>
        <w:t>документ державного зразка про раніше здобутий освітній (освітньо-кваліфікаційний) рівень, на основі якого здійснюється вступ, і додаток до нього;</w:t>
      </w:r>
    </w:p>
    <w:p w:rsidR="00261CA9" w:rsidRPr="00261CA9" w:rsidRDefault="00261CA9" w:rsidP="00F65775">
      <w:pPr>
        <w:widowControl w:val="0"/>
        <w:numPr>
          <w:ilvl w:val="0"/>
          <w:numId w:val="2"/>
        </w:numPr>
        <w:tabs>
          <w:tab w:val="left" w:pos="1051"/>
        </w:tabs>
        <w:spacing w:after="0"/>
        <w:ind w:firstLine="800"/>
        <w:jc w:val="both"/>
        <w:rPr>
          <w:rFonts w:eastAsia="Times New Roman" w:cs="Times New Roman"/>
          <w:color w:val="000000"/>
          <w:sz w:val="24"/>
          <w:szCs w:val="24"/>
          <w:lang w:eastAsia="uk-UA" w:bidi="uk-UA"/>
        </w:rPr>
      </w:pPr>
      <w:r w:rsidRPr="00261CA9">
        <w:rPr>
          <w:rFonts w:eastAsia="Times New Roman" w:cs="Times New Roman"/>
          <w:color w:val="000000"/>
          <w:sz w:val="24"/>
          <w:szCs w:val="24"/>
          <w:lang w:eastAsia="uk-UA" w:bidi="uk-UA"/>
        </w:rPr>
        <w:t>чотири кольорові фотокартки розміром 3x4 см.</w:t>
      </w:r>
    </w:p>
    <w:p w:rsidR="00261CA9" w:rsidRPr="00261CA9" w:rsidRDefault="00261CA9" w:rsidP="00F65775">
      <w:pPr>
        <w:widowControl w:val="0"/>
        <w:numPr>
          <w:ilvl w:val="0"/>
          <w:numId w:val="2"/>
        </w:numPr>
        <w:tabs>
          <w:tab w:val="left" w:pos="1051"/>
        </w:tabs>
        <w:spacing w:after="0"/>
        <w:ind w:firstLine="800"/>
        <w:jc w:val="both"/>
        <w:rPr>
          <w:rFonts w:eastAsia="Times New Roman" w:cs="Times New Roman"/>
          <w:color w:val="000000"/>
          <w:sz w:val="24"/>
          <w:szCs w:val="24"/>
          <w:lang w:eastAsia="uk-UA" w:bidi="uk-UA"/>
        </w:rPr>
      </w:pPr>
      <w:r w:rsidRPr="00261CA9">
        <w:rPr>
          <w:rFonts w:eastAsia="Times New Roman" w:cs="Times New Roman"/>
          <w:color w:val="000000"/>
          <w:sz w:val="24"/>
          <w:szCs w:val="24"/>
          <w:lang w:eastAsia="uk-UA" w:bidi="uk-UA"/>
        </w:rPr>
        <w:lastRenderedPageBreak/>
        <w:t>копію військово-облікових документів;</w:t>
      </w:r>
    </w:p>
    <w:p w:rsidR="00261CA9" w:rsidRPr="00261CA9" w:rsidRDefault="00261CA9" w:rsidP="00F65775">
      <w:pPr>
        <w:widowControl w:val="0"/>
        <w:numPr>
          <w:ilvl w:val="0"/>
          <w:numId w:val="2"/>
        </w:numPr>
        <w:tabs>
          <w:tab w:val="left" w:pos="1056"/>
        </w:tabs>
        <w:spacing w:after="0"/>
        <w:ind w:firstLine="800"/>
        <w:jc w:val="both"/>
        <w:rPr>
          <w:rFonts w:eastAsia="Times New Roman" w:cs="Times New Roman"/>
          <w:color w:val="000000"/>
          <w:sz w:val="24"/>
          <w:szCs w:val="24"/>
          <w:lang w:eastAsia="uk-UA" w:bidi="uk-UA"/>
        </w:rPr>
      </w:pPr>
      <w:r w:rsidRPr="00261CA9">
        <w:rPr>
          <w:rFonts w:eastAsia="Times New Roman" w:cs="Times New Roman"/>
          <w:color w:val="000000"/>
          <w:sz w:val="24"/>
          <w:szCs w:val="24"/>
          <w:lang w:eastAsia="uk-UA" w:bidi="uk-UA"/>
        </w:rPr>
        <w:t>медичну довідку за формою, установленою чинним законодавством;</w:t>
      </w:r>
    </w:p>
    <w:p w:rsidR="00261CA9" w:rsidRPr="00261CA9" w:rsidRDefault="00261CA9" w:rsidP="00F65775">
      <w:pPr>
        <w:widowControl w:val="0"/>
        <w:numPr>
          <w:ilvl w:val="0"/>
          <w:numId w:val="2"/>
        </w:numPr>
        <w:tabs>
          <w:tab w:val="left" w:pos="1009"/>
        </w:tabs>
        <w:spacing w:after="0"/>
        <w:ind w:firstLine="800"/>
        <w:jc w:val="both"/>
        <w:rPr>
          <w:rFonts w:eastAsia="Times New Roman" w:cs="Times New Roman"/>
          <w:color w:val="000000"/>
          <w:sz w:val="24"/>
          <w:szCs w:val="24"/>
          <w:lang w:eastAsia="uk-UA" w:bidi="uk-UA"/>
        </w:rPr>
      </w:pPr>
      <w:r w:rsidRPr="00261CA9">
        <w:rPr>
          <w:rFonts w:eastAsia="Times New Roman" w:cs="Times New Roman"/>
          <w:color w:val="000000"/>
          <w:sz w:val="24"/>
          <w:szCs w:val="24"/>
          <w:lang w:eastAsia="uk-UA" w:bidi="uk-UA"/>
        </w:rPr>
        <w:t>документів, що підтверджують право вступника на пільги та зарахування за співбесідою (за наявності).</w:t>
      </w:r>
    </w:p>
    <w:p w:rsidR="00261CA9" w:rsidRPr="00261CA9" w:rsidRDefault="00261CA9" w:rsidP="00F65775">
      <w:pPr>
        <w:widowControl w:val="0"/>
        <w:spacing w:after="0"/>
        <w:ind w:firstLine="420"/>
        <w:jc w:val="both"/>
        <w:rPr>
          <w:rFonts w:eastAsia="Times New Roman" w:cs="Times New Roman"/>
          <w:color w:val="000000"/>
          <w:sz w:val="24"/>
          <w:szCs w:val="24"/>
          <w:lang w:eastAsia="uk-UA" w:bidi="uk-UA"/>
        </w:rPr>
      </w:pPr>
      <w:r w:rsidRPr="00261CA9">
        <w:rPr>
          <w:rFonts w:eastAsia="Times New Roman" w:cs="Times New Roman"/>
          <w:color w:val="000000"/>
          <w:sz w:val="24"/>
          <w:szCs w:val="24"/>
          <w:lang w:eastAsia="uk-UA" w:bidi="uk-UA"/>
        </w:rPr>
        <w:t>Факт подання кожної заяви в паперовому вигляді реєструється уповноваженою особою приймальної комісії.</w:t>
      </w:r>
    </w:p>
    <w:p w:rsidR="000E5D95" w:rsidRPr="000E5D95" w:rsidRDefault="000E5D95" w:rsidP="00F65775">
      <w:pPr>
        <w:widowControl w:val="0"/>
        <w:spacing w:after="0"/>
        <w:ind w:firstLine="580"/>
        <w:jc w:val="both"/>
        <w:rPr>
          <w:rFonts w:eastAsia="Times New Roman" w:cs="Times New Roman"/>
          <w:color w:val="000000"/>
          <w:sz w:val="24"/>
          <w:szCs w:val="24"/>
          <w:lang w:eastAsia="uk-UA" w:bidi="uk-UA"/>
        </w:rPr>
      </w:pPr>
      <w:r w:rsidRPr="000E5D95">
        <w:rPr>
          <w:rFonts w:eastAsia="Times New Roman" w:cs="Times New Roman"/>
          <w:color w:val="000000"/>
          <w:sz w:val="24"/>
          <w:szCs w:val="24"/>
          <w:lang w:eastAsia="uk-UA" w:bidi="uk-UA"/>
        </w:rPr>
        <w:t>Вступники, які проживають на тимчасово окупованій території України або переселилися з неї після 01 січня 2018 року , а також випускники, які проживають на територіях, де органи державної влади тимчасово не здійснюють свої повноваження, або переселилися з неї після 01 січня 2018 року, подають документи з урахуванням особливостей, передбаченими наказами Міністерства освіти та науки України №560 та 697 відповідно.</w:t>
      </w:r>
    </w:p>
    <w:p w:rsidR="000E5D95" w:rsidRPr="000E5D95" w:rsidRDefault="000E5D95" w:rsidP="00F65775">
      <w:pPr>
        <w:widowControl w:val="0"/>
        <w:numPr>
          <w:ilvl w:val="0"/>
          <w:numId w:val="6"/>
        </w:numPr>
        <w:tabs>
          <w:tab w:val="left" w:pos="937"/>
        </w:tabs>
        <w:spacing w:after="327"/>
        <w:ind w:firstLine="580"/>
        <w:jc w:val="both"/>
        <w:rPr>
          <w:rFonts w:eastAsia="Times New Roman" w:cs="Times New Roman"/>
          <w:color w:val="000000"/>
          <w:sz w:val="24"/>
          <w:szCs w:val="24"/>
          <w:lang w:eastAsia="uk-UA" w:bidi="uk-UA"/>
        </w:rPr>
      </w:pPr>
      <w:r w:rsidRPr="000E5D95">
        <w:rPr>
          <w:rFonts w:eastAsia="Times New Roman" w:cs="Times New Roman"/>
          <w:color w:val="000000"/>
          <w:sz w:val="24"/>
          <w:szCs w:val="24"/>
          <w:lang w:eastAsia="uk-UA" w:bidi="uk-UA"/>
        </w:rPr>
        <w:t>Особи, які направляються на навчання підприємствами, установами, організаціями, додають до заяви про вступ відповідний документ.</w:t>
      </w:r>
    </w:p>
    <w:p w:rsidR="00345EE7" w:rsidRPr="00345EE7" w:rsidRDefault="00345EE7" w:rsidP="00562DF6">
      <w:pPr>
        <w:widowControl w:val="0"/>
        <w:numPr>
          <w:ilvl w:val="0"/>
          <w:numId w:val="3"/>
        </w:numPr>
        <w:tabs>
          <w:tab w:val="left" w:pos="4162"/>
        </w:tabs>
        <w:spacing w:after="211"/>
        <w:ind w:left="3700"/>
        <w:jc w:val="both"/>
        <w:outlineLvl w:val="0"/>
        <w:rPr>
          <w:rFonts w:eastAsia="Times New Roman" w:cs="Times New Roman"/>
          <w:b/>
          <w:bCs/>
          <w:color w:val="000000"/>
          <w:lang w:eastAsia="uk-UA" w:bidi="uk-UA"/>
        </w:rPr>
      </w:pPr>
      <w:bookmarkStart w:id="3" w:name="bookmark2"/>
      <w:r w:rsidRPr="00345EE7">
        <w:rPr>
          <w:rFonts w:eastAsia="Times New Roman" w:cs="Times New Roman"/>
          <w:b/>
          <w:bCs/>
          <w:color w:val="000000"/>
          <w:lang w:eastAsia="uk-UA" w:bidi="uk-UA"/>
        </w:rPr>
        <w:t>Умови прийому</w:t>
      </w:r>
      <w:bookmarkEnd w:id="3"/>
    </w:p>
    <w:p w:rsidR="00345EE7" w:rsidRPr="00345EE7" w:rsidRDefault="00B65B4F" w:rsidP="00562DF6">
      <w:pPr>
        <w:widowControl w:val="0"/>
        <w:numPr>
          <w:ilvl w:val="0"/>
          <w:numId w:val="7"/>
        </w:numPr>
        <w:tabs>
          <w:tab w:val="left" w:pos="990"/>
        </w:tabs>
        <w:spacing w:after="0"/>
        <w:ind w:firstLine="580"/>
        <w:jc w:val="both"/>
        <w:rPr>
          <w:rFonts w:eastAsia="Times New Roman" w:cs="Times New Roman"/>
          <w:color w:val="000000"/>
          <w:sz w:val="24"/>
          <w:szCs w:val="24"/>
          <w:lang w:eastAsia="uk-UA" w:bidi="uk-UA"/>
        </w:rPr>
      </w:pPr>
      <w:r>
        <w:rPr>
          <w:rFonts w:eastAsia="Times New Roman" w:cs="Times New Roman"/>
          <w:color w:val="000000"/>
          <w:sz w:val="24"/>
          <w:szCs w:val="24"/>
          <w:lang w:eastAsia="uk-UA" w:bidi="uk-UA"/>
        </w:rPr>
        <w:t>Прийом до БВПУ ДУ «ОП»</w:t>
      </w:r>
      <w:r w:rsidR="00345EE7" w:rsidRPr="00345EE7">
        <w:rPr>
          <w:rFonts w:eastAsia="Times New Roman" w:cs="Times New Roman"/>
          <w:color w:val="000000"/>
          <w:sz w:val="24"/>
          <w:szCs w:val="24"/>
          <w:lang w:eastAsia="uk-UA" w:bidi="uk-UA"/>
        </w:rPr>
        <w:t xml:space="preserve"> проводиться шляхом конкурсного відбору вступників на навчання:</w:t>
      </w:r>
    </w:p>
    <w:p w:rsidR="00345EE7" w:rsidRPr="00345EE7" w:rsidRDefault="00345EE7" w:rsidP="00562DF6">
      <w:pPr>
        <w:widowControl w:val="0"/>
        <w:numPr>
          <w:ilvl w:val="0"/>
          <w:numId w:val="2"/>
        </w:numPr>
        <w:tabs>
          <w:tab w:val="left" w:pos="792"/>
        </w:tabs>
        <w:spacing w:after="0"/>
        <w:ind w:firstLine="580"/>
        <w:jc w:val="both"/>
        <w:rPr>
          <w:rFonts w:eastAsia="Times New Roman" w:cs="Times New Roman"/>
          <w:color w:val="000000"/>
          <w:sz w:val="24"/>
          <w:szCs w:val="24"/>
          <w:lang w:eastAsia="uk-UA" w:bidi="uk-UA"/>
        </w:rPr>
      </w:pPr>
      <w:r w:rsidRPr="00345EE7">
        <w:rPr>
          <w:rFonts w:eastAsia="Times New Roman" w:cs="Times New Roman"/>
          <w:color w:val="000000"/>
          <w:sz w:val="24"/>
          <w:szCs w:val="24"/>
          <w:lang w:eastAsia="uk-UA" w:bidi="uk-UA"/>
        </w:rPr>
        <w:t>за рейтинговим списком вступників;</w:t>
      </w:r>
    </w:p>
    <w:p w:rsidR="00345EE7" w:rsidRPr="00345EE7" w:rsidRDefault="00345EE7" w:rsidP="00562DF6">
      <w:pPr>
        <w:widowControl w:val="0"/>
        <w:numPr>
          <w:ilvl w:val="0"/>
          <w:numId w:val="2"/>
        </w:numPr>
        <w:tabs>
          <w:tab w:val="left" w:pos="792"/>
        </w:tabs>
        <w:spacing w:after="0"/>
        <w:ind w:firstLine="580"/>
        <w:jc w:val="both"/>
        <w:rPr>
          <w:rFonts w:eastAsia="Times New Roman" w:cs="Times New Roman"/>
          <w:color w:val="000000"/>
          <w:sz w:val="24"/>
          <w:szCs w:val="24"/>
          <w:lang w:eastAsia="uk-UA" w:bidi="uk-UA"/>
        </w:rPr>
      </w:pPr>
      <w:r w:rsidRPr="00345EE7">
        <w:rPr>
          <w:rFonts w:eastAsia="Times New Roman" w:cs="Times New Roman"/>
          <w:color w:val="000000"/>
          <w:sz w:val="24"/>
          <w:szCs w:val="24"/>
          <w:lang w:eastAsia="uk-UA" w:bidi="uk-UA"/>
        </w:rPr>
        <w:t>за результатами за співбесіди;</w:t>
      </w:r>
    </w:p>
    <w:p w:rsidR="00345EE7" w:rsidRPr="00B65B4F" w:rsidRDefault="00345EE7" w:rsidP="00562DF6">
      <w:pPr>
        <w:pStyle w:val="a3"/>
        <w:widowControl w:val="0"/>
        <w:numPr>
          <w:ilvl w:val="0"/>
          <w:numId w:val="2"/>
        </w:numPr>
        <w:tabs>
          <w:tab w:val="left" w:pos="836"/>
        </w:tabs>
        <w:spacing w:after="0"/>
        <w:jc w:val="both"/>
        <w:rPr>
          <w:rFonts w:eastAsia="Times New Roman" w:cs="Times New Roman"/>
          <w:color w:val="000000"/>
          <w:sz w:val="24"/>
          <w:szCs w:val="24"/>
          <w:lang w:eastAsia="uk-UA" w:bidi="uk-UA"/>
        </w:rPr>
      </w:pPr>
      <w:r w:rsidRPr="00B65B4F">
        <w:rPr>
          <w:rFonts w:eastAsia="Times New Roman" w:cs="Times New Roman"/>
          <w:color w:val="000000"/>
          <w:sz w:val="24"/>
          <w:szCs w:val="24"/>
          <w:lang w:eastAsia="uk-UA" w:bidi="uk-UA"/>
        </w:rPr>
        <w:t>за результатами середнього бала свідоцтва про базову загальну освіту або середнього бала атестата про повну загальну середню освіту;</w:t>
      </w:r>
    </w:p>
    <w:p w:rsidR="00345EE7" w:rsidRPr="00345EE7" w:rsidRDefault="00345EE7" w:rsidP="00562DF6">
      <w:pPr>
        <w:widowControl w:val="0"/>
        <w:numPr>
          <w:ilvl w:val="0"/>
          <w:numId w:val="2"/>
        </w:numPr>
        <w:tabs>
          <w:tab w:val="left" w:pos="972"/>
        </w:tabs>
        <w:spacing w:after="0"/>
        <w:ind w:firstLine="760"/>
        <w:jc w:val="both"/>
        <w:rPr>
          <w:rFonts w:eastAsia="Times New Roman" w:cs="Times New Roman"/>
          <w:color w:val="000000"/>
          <w:sz w:val="24"/>
          <w:szCs w:val="24"/>
          <w:lang w:eastAsia="uk-UA" w:bidi="uk-UA"/>
        </w:rPr>
      </w:pPr>
      <w:r w:rsidRPr="00345EE7">
        <w:rPr>
          <w:rFonts w:eastAsia="Times New Roman" w:cs="Times New Roman"/>
          <w:color w:val="000000"/>
          <w:sz w:val="24"/>
          <w:szCs w:val="24"/>
          <w:lang w:eastAsia="uk-UA" w:bidi="uk-UA"/>
        </w:rPr>
        <w:t>за результатами вступних випробувань.</w:t>
      </w:r>
    </w:p>
    <w:p w:rsidR="00345EE7" w:rsidRPr="00345EE7" w:rsidRDefault="00345EE7" w:rsidP="00562DF6">
      <w:pPr>
        <w:widowControl w:val="0"/>
        <w:spacing w:after="0"/>
        <w:jc w:val="both"/>
        <w:rPr>
          <w:rFonts w:eastAsia="Times New Roman" w:cs="Times New Roman"/>
          <w:color w:val="000000"/>
          <w:sz w:val="24"/>
          <w:szCs w:val="24"/>
          <w:lang w:eastAsia="uk-UA" w:bidi="uk-UA"/>
        </w:rPr>
      </w:pPr>
      <w:r w:rsidRPr="00345EE7">
        <w:rPr>
          <w:rFonts w:eastAsia="Times New Roman" w:cs="Times New Roman"/>
          <w:color w:val="000000"/>
          <w:sz w:val="24"/>
          <w:szCs w:val="24"/>
          <w:lang w:eastAsia="uk-UA" w:bidi="uk-UA"/>
        </w:rPr>
        <w:t>( вступні випробування можуть проходити у формі співбесіди та, в разі позитивного висновку про проходження співбесіди, рекомендуються до зарахування).</w:t>
      </w:r>
    </w:p>
    <w:p w:rsidR="00345EE7" w:rsidRPr="00345EE7" w:rsidRDefault="00345EE7" w:rsidP="00562DF6">
      <w:pPr>
        <w:widowControl w:val="0"/>
        <w:spacing w:after="0"/>
        <w:jc w:val="both"/>
        <w:rPr>
          <w:rFonts w:eastAsia="Times New Roman" w:cs="Times New Roman"/>
          <w:color w:val="000000"/>
          <w:sz w:val="24"/>
          <w:szCs w:val="24"/>
          <w:lang w:eastAsia="uk-UA" w:bidi="uk-UA"/>
        </w:rPr>
      </w:pPr>
      <w:r w:rsidRPr="00345EE7">
        <w:rPr>
          <w:rFonts w:eastAsia="Times New Roman" w:cs="Times New Roman"/>
          <w:color w:val="000000"/>
          <w:sz w:val="24"/>
          <w:szCs w:val="24"/>
          <w:lang w:eastAsia="uk-UA" w:bidi="uk-UA"/>
        </w:rPr>
        <w:t>Особи, визнані інвалідами війни відповідно до пунктів 10-14 статті 7 Закону України «Про статус ветеранів війни, гарантії їх соціального захисту» та особи, яким відповідно до Закону України «Про статус і соціальний захист громадян, які постраждали внаслідок Чорнобильської катастрофи» надано право на прийом без екзаменів за результатами співбесіди. Якщо такі особи рекомендовані до зарахування на основну конкурсну пропозицію, то вони зараховуються на місця державного або регіонального замовлення.</w:t>
      </w:r>
    </w:p>
    <w:p w:rsidR="00345EE7" w:rsidRPr="00345EE7" w:rsidRDefault="00345EE7" w:rsidP="00562DF6">
      <w:pPr>
        <w:widowControl w:val="0"/>
        <w:numPr>
          <w:ilvl w:val="0"/>
          <w:numId w:val="7"/>
        </w:numPr>
        <w:spacing w:after="0"/>
        <w:ind w:firstLine="760"/>
        <w:jc w:val="both"/>
        <w:rPr>
          <w:rFonts w:eastAsia="Times New Roman" w:cs="Times New Roman"/>
          <w:color w:val="000000"/>
          <w:sz w:val="24"/>
          <w:szCs w:val="24"/>
          <w:lang w:eastAsia="uk-UA" w:bidi="uk-UA"/>
        </w:rPr>
      </w:pPr>
      <w:r w:rsidRPr="00345EE7">
        <w:rPr>
          <w:rFonts w:eastAsia="Times New Roman" w:cs="Times New Roman"/>
          <w:color w:val="000000"/>
          <w:sz w:val="24"/>
          <w:szCs w:val="24"/>
          <w:lang w:eastAsia="uk-UA" w:bidi="uk-UA"/>
        </w:rPr>
        <w:t>Конкурсний відбір може проводитися поетапно протягом усього періоду прийому документів.</w:t>
      </w:r>
    </w:p>
    <w:p w:rsidR="00345EE7" w:rsidRPr="00345EE7" w:rsidRDefault="00B55069" w:rsidP="00562DF6">
      <w:pPr>
        <w:widowControl w:val="0"/>
        <w:spacing w:after="267"/>
        <w:ind w:firstLine="760"/>
        <w:jc w:val="both"/>
        <w:rPr>
          <w:rFonts w:eastAsia="Times New Roman" w:cs="Times New Roman"/>
          <w:color w:val="000000"/>
          <w:sz w:val="24"/>
          <w:szCs w:val="24"/>
          <w:lang w:eastAsia="uk-UA" w:bidi="uk-UA"/>
        </w:rPr>
      </w:pPr>
      <w:r>
        <w:rPr>
          <w:rFonts w:eastAsia="Times New Roman" w:cs="Times New Roman"/>
          <w:color w:val="000000"/>
          <w:sz w:val="24"/>
          <w:szCs w:val="24"/>
          <w:lang w:eastAsia="uk-UA" w:bidi="uk-UA"/>
        </w:rPr>
        <w:t>4.3.</w:t>
      </w:r>
      <w:r w:rsidR="00345EE7" w:rsidRPr="00345EE7">
        <w:rPr>
          <w:rFonts w:eastAsia="Times New Roman" w:cs="Times New Roman"/>
          <w:color w:val="000000"/>
          <w:sz w:val="24"/>
          <w:szCs w:val="24"/>
          <w:lang w:eastAsia="uk-UA" w:bidi="uk-UA"/>
        </w:rPr>
        <w:t xml:space="preserve"> Прийом слухачів на перепідготовку або підвищення кваліфікації може здійснюватися шляхом проведення вхідного контролю знань, умінь та навичок відповідно до статті 14 Закону України “ Про професійно-технічну освіту.”</w:t>
      </w:r>
    </w:p>
    <w:p w:rsidR="00345EE7" w:rsidRPr="00345EE7" w:rsidRDefault="00F65775" w:rsidP="00F65775">
      <w:pPr>
        <w:widowControl w:val="0"/>
        <w:spacing w:after="206"/>
        <w:outlineLvl w:val="0"/>
        <w:rPr>
          <w:rFonts w:eastAsia="Times New Roman" w:cs="Times New Roman"/>
          <w:b/>
          <w:bCs/>
          <w:color w:val="000000"/>
          <w:lang w:eastAsia="uk-UA" w:bidi="uk-UA"/>
        </w:rPr>
      </w:pPr>
      <w:bookmarkStart w:id="4" w:name="bookmark3"/>
      <w:r>
        <w:rPr>
          <w:rFonts w:eastAsia="Times New Roman" w:cs="Times New Roman"/>
          <w:b/>
          <w:bCs/>
          <w:color w:val="000000"/>
          <w:lang w:eastAsia="uk-UA" w:bidi="uk-UA"/>
        </w:rPr>
        <w:t xml:space="preserve">                                                </w:t>
      </w:r>
      <w:r>
        <w:rPr>
          <w:rFonts w:eastAsia="Times New Roman" w:cs="Times New Roman"/>
          <w:b/>
          <w:bCs/>
          <w:color w:val="000000"/>
          <w:lang w:val="en-US" w:eastAsia="uk-UA" w:bidi="uk-UA"/>
        </w:rPr>
        <w:t>V</w:t>
      </w:r>
      <w:r>
        <w:rPr>
          <w:rFonts w:eastAsia="Times New Roman" w:cs="Times New Roman"/>
          <w:b/>
          <w:bCs/>
          <w:color w:val="000000"/>
          <w:lang w:eastAsia="uk-UA" w:bidi="uk-UA"/>
        </w:rPr>
        <w:t xml:space="preserve">. </w:t>
      </w:r>
      <w:r w:rsidR="00345EE7" w:rsidRPr="00345EE7">
        <w:rPr>
          <w:rFonts w:eastAsia="Times New Roman" w:cs="Times New Roman"/>
          <w:b/>
          <w:bCs/>
          <w:color w:val="000000"/>
          <w:lang w:eastAsia="uk-UA" w:bidi="uk-UA"/>
        </w:rPr>
        <w:t>Зарахування</w:t>
      </w:r>
      <w:bookmarkEnd w:id="4"/>
    </w:p>
    <w:p w:rsidR="00345EE7" w:rsidRPr="00345EE7" w:rsidRDefault="00345EE7" w:rsidP="00562DF6">
      <w:pPr>
        <w:widowControl w:val="0"/>
        <w:numPr>
          <w:ilvl w:val="0"/>
          <w:numId w:val="8"/>
        </w:numPr>
        <w:tabs>
          <w:tab w:val="left" w:pos="1241"/>
        </w:tabs>
        <w:spacing w:after="0"/>
        <w:ind w:firstLine="760"/>
        <w:jc w:val="both"/>
        <w:rPr>
          <w:rFonts w:eastAsia="Times New Roman" w:cs="Times New Roman"/>
          <w:color w:val="000000"/>
          <w:sz w:val="24"/>
          <w:szCs w:val="24"/>
          <w:lang w:eastAsia="uk-UA" w:bidi="uk-UA"/>
        </w:rPr>
      </w:pPr>
      <w:r w:rsidRPr="00345EE7">
        <w:rPr>
          <w:rFonts w:eastAsia="Times New Roman" w:cs="Times New Roman"/>
          <w:color w:val="000000"/>
          <w:sz w:val="24"/>
          <w:szCs w:val="24"/>
          <w:lang w:eastAsia="uk-UA" w:bidi="uk-UA"/>
        </w:rPr>
        <w:t>Рейтинговий список вступників формується за категоріями в такій послідовності:</w:t>
      </w:r>
    </w:p>
    <w:p w:rsidR="00345EE7" w:rsidRPr="00345EE7" w:rsidRDefault="00345EE7" w:rsidP="00562DF6">
      <w:pPr>
        <w:widowControl w:val="0"/>
        <w:numPr>
          <w:ilvl w:val="0"/>
          <w:numId w:val="2"/>
        </w:numPr>
        <w:tabs>
          <w:tab w:val="left" w:pos="972"/>
        </w:tabs>
        <w:spacing w:after="0"/>
        <w:ind w:firstLine="760"/>
        <w:jc w:val="both"/>
        <w:rPr>
          <w:rFonts w:eastAsia="Times New Roman" w:cs="Times New Roman"/>
          <w:color w:val="000000"/>
          <w:sz w:val="24"/>
          <w:szCs w:val="24"/>
          <w:lang w:eastAsia="uk-UA" w:bidi="uk-UA"/>
        </w:rPr>
      </w:pPr>
      <w:r w:rsidRPr="00345EE7">
        <w:rPr>
          <w:rFonts w:eastAsia="Times New Roman" w:cs="Times New Roman"/>
          <w:color w:val="000000"/>
          <w:sz w:val="24"/>
          <w:szCs w:val="24"/>
          <w:lang w:eastAsia="uk-UA" w:bidi="uk-UA"/>
        </w:rPr>
        <w:t>вступники, які мають право на зарахування за результатами співбесіди;</w:t>
      </w:r>
    </w:p>
    <w:p w:rsidR="00345EE7" w:rsidRPr="00345EE7" w:rsidRDefault="00345EE7" w:rsidP="00562DF6">
      <w:pPr>
        <w:widowControl w:val="0"/>
        <w:numPr>
          <w:ilvl w:val="0"/>
          <w:numId w:val="2"/>
        </w:numPr>
        <w:tabs>
          <w:tab w:val="left" w:pos="972"/>
        </w:tabs>
        <w:spacing w:after="0"/>
        <w:ind w:firstLine="760"/>
        <w:jc w:val="both"/>
        <w:rPr>
          <w:rFonts w:eastAsia="Times New Roman" w:cs="Times New Roman"/>
          <w:color w:val="000000"/>
          <w:sz w:val="24"/>
          <w:szCs w:val="24"/>
          <w:lang w:eastAsia="uk-UA" w:bidi="uk-UA"/>
        </w:rPr>
      </w:pPr>
      <w:r w:rsidRPr="00345EE7">
        <w:rPr>
          <w:rFonts w:eastAsia="Times New Roman" w:cs="Times New Roman"/>
          <w:color w:val="000000"/>
          <w:sz w:val="24"/>
          <w:szCs w:val="24"/>
          <w:lang w:eastAsia="uk-UA" w:bidi="uk-UA"/>
        </w:rPr>
        <w:t>вступники, які мають право на зарахування на загальних умовах.</w:t>
      </w:r>
    </w:p>
    <w:p w:rsidR="00345EE7" w:rsidRPr="00345EE7" w:rsidRDefault="00345EE7" w:rsidP="00562DF6">
      <w:pPr>
        <w:widowControl w:val="0"/>
        <w:numPr>
          <w:ilvl w:val="0"/>
          <w:numId w:val="8"/>
        </w:numPr>
        <w:tabs>
          <w:tab w:val="left" w:pos="1246"/>
        </w:tabs>
        <w:spacing w:after="0"/>
        <w:ind w:firstLine="760"/>
        <w:jc w:val="both"/>
        <w:rPr>
          <w:rFonts w:eastAsia="Times New Roman" w:cs="Times New Roman"/>
          <w:color w:val="000000"/>
          <w:sz w:val="24"/>
          <w:szCs w:val="24"/>
          <w:lang w:eastAsia="uk-UA" w:bidi="uk-UA"/>
        </w:rPr>
      </w:pPr>
      <w:r w:rsidRPr="00345EE7">
        <w:rPr>
          <w:rFonts w:eastAsia="Times New Roman" w:cs="Times New Roman"/>
          <w:color w:val="000000"/>
          <w:sz w:val="24"/>
          <w:szCs w:val="24"/>
          <w:u w:val="single"/>
          <w:lang w:eastAsia="uk-UA" w:bidi="uk-UA"/>
        </w:rPr>
        <w:t>Зараховується поза конкурсом</w:t>
      </w:r>
      <w:r w:rsidRPr="00345EE7">
        <w:rPr>
          <w:rFonts w:eastAsia="Times New Roman" w:cs="Times New Roman"/>
          <w:color w:val="000000"/>
          <w:sz w:val="24"/>
          <w:szCs w:val="24"/>
          <w:lang w:eastAsia="uk-UA" w:bidi="uk-UA"/>
        </w:rPr>
        <w:t>:</w:t>
      </w:r>
    </w:p>
    <w:p w:rsidR="00345EE7" w:rsidRPr="00345EE7" w:rsidRDefault="00345EE7" w:rsidP="00562DF6">
      <w:pPr>
        <w:widowControl w:val="0"/>
        <w:numPr>
          <w:ilvl w:val="0"/>
          <w:numId w:val="2"/>
        </w:numPr>
        <w:tabs>
          <w:tab w:val="left" w:pos="936"/>
        </w:tabs>
        <w:spacing w:after="0"/>
        <w:ind w:firstLine="760"/>
        <w:jc w:val="both"/>
        <w:rPr>
          <w:rFonts w:eastAsia="Times New Roman" w:cs="Times New Roman"/>
          <w:color w:val="000000"/>
          <w:sz w:val="24"/>
          <w:szCs w:val="24"/>
          <w:lang w:eastAsia="uk-UA" w:bidi="uk-UA"/>
        </w:rPr>
      </w:pPr>
      <w:r w:rsidRPr="00345EE7">
        <w:rPr>
          <w:rFonts w:eastAsia="Times New Roman" w:cs="Times New Roman"/>
          <w:color w:val="000000"/>
          <w:sz w:val="24"/>
          <w:szCs w:val="24"/>
          <w:lang w:eastAsia="uk-UA" w:bidi="uk-UA"/>
        </w:rPr>
        <w:t xml:space="preserve">особи, яким відповідно до Закону України “ Про статус ветеранів війни, гарантії </w:t>
      </w:r>
      <w:r w:rsidRPr="00345EE7">
        <w:rPr>
          <w:rFonts w:eastAsia="Times New Roman" w:cs="Times New Roman"/>
          <w:color w:val="000000"/>
          <w:sz w:val="24"/>
          <w:szCs w:val="24"/>
          <w:lang w:eastAsia="uk-UA" w:bidi="uk-UA"/>
        </w:rPr>
        <w:lastRenderedPageBreak/>
        <w:t>їх соціального захисту” надано таке право;</w:t>
      </w:r>
    </w:p>
    <w:p w:rsidR="00345EE7" w:rsidRPr="00345EE7" w:rsidRDefault="00345EE7" w:rsidP="00562DF6">
      <w:pPr>
        <w:widowControl w:val="0"/>
        <w:numPr>
          <w:ilvl w:val="0"/>
          <w:numId w:val="2"/>
        </w:numPr>
        <w:tabs>
          <w:tab w:val="left" w:pos="936"/>
        </w:tabs>
        <w:spacing w:after="0"/>
        <w:ind w:firstLine="760"/>
        <w:jc w:val="both"/>
        <w:rPr>
          <w:rFonts w:eastAsia="Times New Roman" w:cs="Times New Roman"/>
          <w:color w:val="000000"/>
          <w:sz w:val="24"/>
          <w:szCs w:val="24"/>
          <w:lang w:eastAsia="uk-UA" w:bidi="uk-UA"/>
        </w:rPr>
      </w:pPr>
      <w:r w:rsidRPr="00345EE7">
        <w:rPr>
          <w:rFonts w:eastAsia="Times New Roman" w:cs="Times New Roman"/>
          <w:color w:val="000000"/>
          <w:sz w:val="24"/>
          <w:szCs w:val="24"/>
          <w:lang w:eastAsia="uk-UA" w:bidi="uk-UA"/>
        </w:rPr>
        <w:t xml:space="preserve">діти-сироти та діти, позбавлені батьківського піклування, а також особи з їх числа віком від 18 до 23 років відповідно до постанови Кабінету міністрів України від 05 квітня 19994 року № 226 “Про поліпшення виховання, навчання, соціального захисту та матеріального забезпечення дітей - сиріт і дітей, позбавлених батьківського піклування “ </w:t>
      </w:r>
      <w:r w:rsidR="00EC7C05">
        <w:rPr>
          <w:rFonts w:eastAsia="Times New Roman" w:cs="Times New Roman"/>
          <w:color w:val="000000"/>
          <w:sz w:val="24"/>
          <w:szCs w:val="24"/>
          <w:lang w:eastAsia="uk-UA" w:bidi="uk-UA"/>
        </w:rPr>
        <w:t xml:space="preserve">   </w:t>
      </w:r>
      <w:r w:rsidRPr="00345EE7">
        <w:rPr>
          <w:rFonts w:eastAsia="Times New Roman" w:cs="Times New Roman"/>
          <w:color w:val="000000"/>
          <w:sz w:val="24"/>
          <w:szCs w:val="24"/>
          <w:lang w:eastAsia="uk-UA" w:bidi="uk-UA"/>
        </w:rPr>
        <w:t>( зі змінами);</w:t>
      </w:r>
    </w:p>
    <w:p w:rsidR="00345EE7" w:rsidRPr="00345EE7" w:rsidRDefault="00345EE7" w:rsidP="00562DF6">
      <w:pPr>
        <w:widowControl w:val="0"/>
        <w:numPr>
          <w:ilvl w:val="0"/>
          <w:numId w:val="2"/>
        </w:numPr>
        <w:tabs>
          <w:tab w:val="left" w:pos="990"/>
        </w:tabs>
        <w:spacing w:after="0"/>
        <w:ind w:firstLine="760"/>
        <w:jc w:val="both"/>
        <w:rPr>
          <w:rFonts w:eastAsia="Times New Roman" w:cs="Times New Roman"/>
          <w:color w:val="000000"/>
          <w:sz w:val="24"/>
          <w:szCs w:val="24"/>
          <w:lang w:eastAsia="uk-UA" w:bidi="uk-UA"/>
        </w:rPr>
      </w:pPr>
      <w:r w:rsidRPr="00345EE7">
        <w:rPr>
          <w:rFonts w:eastAsia="Times New Roman" w:cs="Times New Roman"/>
          <w:color w:val="000000"/>
          <w:sz w:val="24"/>
          <w:szCs w:val="24"/>
          <w:lang w:eastAsia="uk-UA" w:bidi="uk-UA"/>
        </w:rPr>
        <w:t>особи, яким відповідно до Закону України “ Про статус і соціальний захист громадян, які постраждали в наслідок Чорнобильської катастрофи” надано таке право, у тому числі громадяни, віднесені до категорії 3;</w:t>
      </w:r>
    </w:p>
    <w:p w:rsidR="00345EE7" w:rsidRPr="00345EE7" w:rsidRDefault="00345EE7" w:rsidP="00562DF6">
      <w:pPr>
        <w:widowControl w:val="0"/>
        <w:spacing w:after="0"/>
        <w:ind w:firstLine="1200"/>
        <w:rPr>
          <w:rFonts w:eastAsia="Times New Roman" w:cs="Times New Roman"/>
          <w:color w:val="000000"/>
          <w:sz w:val="24"/>
          <w:szCs w:val="24"/>
          <w:lang w:eastAsia="uk-UA" w:bidi="uk-UA"/>
        </w:rPr>
      </w:pPr>
      <w:r w:rsidRPr="00345EE7">
        <w:rPr>
          <w:rFonts w:eastAsia="Times New Roman" w:cs="Times New Roman"/>
          <w:color w:val="000000"/>
          <w:sz w:val="24"/>
          <w:szCs w:val="24"/>
          <w:lang w:eastAsia="uk-UA" w:bidi="uk-UA"/>
        </w:rPr>
        <w:t>особи, яким відповідно до Закону України “Про підвищення престижності шахтарської праці” надано таке право;</w:t>
      </w:r>
    </w:p>
    <w:p w:rsidR="00F05E9D" w:rsidRPr="00F05E9D" w:rsidRDefault="00345EE7" w:rsidP="00562DF6">
      <w:pPr>
        <w:widowControl w:val="0"/>
        <w:numPr>
          <w:ilvl w:val="0"/>
          <w:numId w:val="2"/>
        </w:numPr>
        <w:tabs>
          <w:tab w:val="left" w:pos="937"/>
        </w:tabs>
        <w:spacing w:after="0"/>
        <w:ind w:firstLine="760"/>
        <w:jc w:val="both"/>
        <w:rPr>
          <w:rFonts w:eastAsia="Times New Roman" w:cs="Times New Roman"/>
          <w:color w:val="000000"/>
          <w:sz w:val="24"/>
          <w:szCs w:val="24"/>
          <w:lang w:eastAsia="uk-UA" w:bidi="uk-UA"/>
        </w:rPr>
      </w:pPr>
      <w:r w:rsidRPr="00345EE7">
        <w:rPr>
          <w:rFonts w:eastAsia="Times New Roman" w:cs="Times New Roman"/>
          <w:color w:val="000000"/>
          <w:sz w:val="24"/>
          <w:szCs w:val="24"/>
          <w:lang w:eastAsia="uk-UA" w:bidi="uk-UA"/>
        </w:rPr>
        <w:t>діти із сімей: осіб рядового і начальницького складу органів внутрішніх справ України, поліцейських, які загинули або померли внаслідок поранення, контузії чи каліцтва, одержаних під час участі в антитерористичній операції, захищаючи незалежність, суверенітет та територіальну цілісність України; осіб, які добровільно забезпечували (або добровільно залучалися до забезпечення) проведення антитерористичної операції (у тому числі здійснювали волонтерську діяльність) та загинули (пропали безвісти), померли внаслідок поранення, контузії або каліцтва, одержаних під час забезпечення проведення</w:t>
      </w:r>
      <w:r w:rsidR="00DA28EB">
        <w:rPr>
          <w:rFonts w:eastAsia="Times New Roman" w:cs="Times New Roman"/>
          <w:color w:val="000000"/>
          <w:sz w:val="24"/>
          <w:szCs w:val="24"/>
          <w:lang w:eastAsia="uk-UA" w:bidi="uk-UA"/>
        </w:rPr>
        <w:t xml:space="preserve"> </w:t>
      </w:r>
      <w:r w:rsidR="00F05E9D" w:rsidRPr="00F05E9D">
        <w:rPr>
          <w:rFonts w:eastAsia="Times New Roman" w:cs="Times New Roman"/>
          <w:color w:val="000000"/>
          <w:sz w:val="24"/>
          <w:szCs w:val="24"/>
          <w:lang w:eastAsia="uk-UA" w:bidi="uk-UA"/>
        </w:rPr>
        <w:t xml:space="preserve">антитерористичної операції (у тому числі волонтерської діяльності), перебуваючи безпосередньо в районах антитерористичної операції у період її проведення; осіб, які, перебуваючи у складі добровольчих формувань, що були утворені або самоорганізувалися для захисту незалежності, суверенітету та територіальної цілісності України, загинули (пропали безвісти), померли внаслідок поранення, контузії або каліцтва, одержаних під час безпосередньої участі в антитерористичній операції, забезпеченні її проведення, перебуваючи безпосередньо в районах антитерористичної операції у період її проведення, за умови, що в подальшому такі добровольчі формування були включені до складу Збройних Сил, МВС, Національної гвардії та інших утворених відповідно до законів України військових формувань та правоохоронних органів; осіб, які, перебуваючи у складі добровольчих формувань, що були утворені або </w:t>
      </w:r>
      <w:proofErr w:type="spellStart"/>
      <w:r w:rsidR="00F05E9D" w:rsidRPr="00F05E9D">
        <w:rPr>
          <w:rFonts w:eastAsia="Times New Roman" w:cs="Times New Roman"/>
          <w:color w:val="000000"/>
          <w:sz w:val="24"/>
          <w:szCs w:val="24"/>
          <w:lang w:eastAsia="uk-UA" w:bidi="uk-UA"/>
        </w:rPr>
        <w:t>самоорганізувалися</w:t>
      </w:r>
      <w:proofErr w:type="spellEnd"/>
      <w:r w:rsidR="00F05E9D" w:rsidRPr="00F05E9D">
        <w:rPr>
          <w:rFonts w:eastAsia="Times New Roman" w:cs="Times New Roman"/>
          <w:color w:val="000000"/>
          <w:sz w:val="24"/>
          <w:szCs w:val="24"/>
          <w:lang w:eastAsia="uk-UA" w:bidi="uk-UA"/>
        </w:rPr>
        <w:t xml:space="preserve"> для захисту незалежності, суверенітету, територіальної цілісності України, але в подальшому такі добровольчі формування не були включені до складу Збройних Сил, МВС, Національної гвардії та інших утворених відповідно до законів України військових формувань та правоохоронних органів, загинули (пропали безвісти), померли внаслідок поранення, контузії чи каліцтва, одержаних під час виконання такими добровольчими формуваннями завдань антитерористичної операції у взаємодії із Збройними Силами, МВС, Національною гвардією та іншими утвореними відповідно до законів України військовими формуваннями та правоохоронними органами, перебуваючи безпосередньо в районах антитерористичної операції у період її проведення; військовослужбовців (резервістів, військовозобов’язаних) та працівників Збройних Сил, Національної гвардії, СБУ, Служби зовнішньої розвідки, </w:t>
      </w:r>
      <w:proofErr w:type="spellStart"/>
      <w:r w:rsidR="00F05E9D" w:rsidRPr="00F05E9D">
        <w:rPr>
          <w:rFonts w:eastAsia="Times New Roman" w:cs="Times New Roman"/>
          <w:color w:val="000000"/>
          <w:sz w:val="24"/>
          <w:szCs w:val="24"/>
          <w:lang w:eastAsia="uk-UA" w:bidi="uk-UA"/>
        </w:rPr>
        <w:t>Держприкордонслужби</w:t>
      </w:r>
      <w:proofErr w:type="spellEnd"/>
      <w:r w:rsidR="00F05E9D" w:rsidRPr="00F05E9D">
        <w:rPr>
          <w:rFonts w:eastAsia="Times New Roman" w:cs="Times New Roman"/>
          <w:color w:val="000000"/>
          <w:sz w:val="24"/>
          <w:szCs w:val="24"/>
          <w:lang w:eastAsia="uk-UA" w:bidi="uk-UA"/>
        </w:rPr>
        <w:t xml:space="preserve">, </w:t>
      </w:r>
      <w:proofErr w:type="spellStart"/>
      <w:r w:rsidR="00F05E9D" w:rsidRPr="00F05E9D">
        <w:rPr>
          <w:rFonts w:eastAsia="Times New Roman" w:cs="Times New Roman"/>
          <w:color w:val="000000"/>
          <w:sz w:val="24"/>
          <w:szCs w:val="24"/>
          <w:lang w:eastAsia="uk-UA" w:bidi="uk-UA"/>
        </w:rPr>
        <w:t>Держспецтрансслужби</w:t>
      </w:r>
      <w:proofErr w:type="spellEnd"/>
      <w:r w:rsidR="00F05E9D" w:rsidRPr="00F05E9D">
        <w:rPr>
          <w:rFonts w:eastAsia="Times New Roman" w:cs="Times New Roman"/>
          <w:color w:val="000000"/>
          <w:sz w:val="24"/>
          <w:szCs w:val="24"/>
          <w:lang w:eastAsia="uk-UA" w:bidi="uk-UA"/>
        </w:rPr>
        <w:t xml:space="preserve">, військовослужбовців військових прокуратур, осіб рядового та начальницького складу підрозділів оперативного забезпечення зон проведення антитерористичної операції ДФС, поліцейських, осіб рядового, начальницького складу, військовослужбовців, працівників МВС, Управління державної охорони, </w:t>
      </w:r>
      <w:proofErr w:type="spellStart"/>
      <w:r w:rsidR="00F05E9D" w:rsidRPr="00F05E9D">
        <w:rPr>
          <w:rFonts w:eastAsia="Times New Roman" w:cs="Times New Roman"/>
          <w:color w:val="000000"/>
          <w:sz w:val="24"/>
          <w:szCs w:val="24"/>
          <w:lang w:eastAsia="uk-UA" w:bidi="uk-UA"/>
        </w:rPr>
        <w:t>Держспецзв’язку</w:t>
      </w:r>
      <w:proofErr w:type="spellEnd"/>
      <w:r w:rsidR="00F05E9D" w:rsidRPr="00F05E9D">
        <w:rPr>
          <w:rFonts w:eastAsia="Times New Roman" w:cs="Times New Roman"/>
          <w:color w:val="000000"/>
          <w:sz w:val="24"/>
          <w:szCs w:val="24"/>
          <w:lang w:eastAsia="uk-UA" w:bidi="uk-UA"/>
        </w:rPr>
        <w:t xml:space="preserve">, ДСНС, Державної кримінально-виконавчої служби, інших утворених відповідно до законів військових формувань, які </w:t>
      </w:r>
      <w:r w:rsidR="00F05E9D" w:rsidRPr="00F05E9D">
        <w:rPr>
          <w:rFonts w:eastAsia="Times New Roman" w:cs="Times New Roman"/>
          <w:color w:val="000000"/>
          <w:sz w:val="24"/>
          <w:szCs w:val="24"/>
          <w:lang w:eastAsia="uk-UA" w:bidi="uk-UA"/>
        </w:rPr>
        <w:lastRenderedPageBreak/>
        <w:t>захищали незалежність, суверенітет та територіальну цілісність України і брали безпосередню участь в антитерористичній операції, перебуваючи безпосередньо в районах антитерористичної операції у період її проведення, та загинули (пропали безвісти), померли внаслідок поранення, контузії або каліцтва, одержаних під час безпосередньої участі в антитерористичній операції, забезпеченні її проведення, перебуваючи безпосередньо в районах антитерористичної операції у період її проведення, а також дітям із сімей працівників підприємств, установ, організацій, які залучалися до забезпечення проведення антитерористичної операції та загинули (пропали безвісти), померли внаслідок поранення, контузії або каліцтва, одержаних під час забезпечення проведення антитерористичної операції безпосередньо в районах та у період її проведення; осіб, які загинули або померли внаслідок поранень, каліцтва, контузії чи інших ушкоджень здоров’я, одержаних під час участі у Революції Гідності;</w:t>
      </w:r>
    </w:p>
    <w:p w:rsidR="00F05E9D" w:rsidRPr="00F05E9D" w:rsidRDefault="00F05E9D" w:rsidP="00562DF6">
      <w:pPr>
        <w:widowControl w:val="0"/>
        <w:numPr>
          <w:ilvl w:val="0"/>
          <w:numId w:val="2"/>
        </w:numPr>
        <w:tabs>
          <w:tab w:val="left" w:pos="913"/>
        </w:tabs>
        <w:spacing w:after="0"/>
        <w:ind w:firstLine="760"/>
        <w:jc w:val="both"/>
        <w:rPr>
          <w:rFonts w:eastAsia="Times New Roman" w:cs="Times New Roman"/>
          <w:color w:val="000000"/>
          <w:sz w:val="24"/>
          <w:szCs w:val="24"/>
          <w:lang w:eastAsia="uk-UA" w:bidi="uk-UA"/>
        </w:rPr>
      </w:pPr>
      <w:r w:rsidRPr="00F05E9D">
        <w:rPr>
          <w:rFonts w:eastAsia="Times New Roman" w:cs="Times New Roman"/>
          <w:color w:val="000000"/>
          <w:sz w:val="24"/>
          <w:szCs w:val="24"/>
          <w:lang w:eastAsia="uk-UA" w:bidi="uk-UA"/>
        </w:rPr>
        <w:t>діти, один з батьків яких помер внаслідок захворювання, одержаного в період участі в антитерористичній операції;</w:t>
      </w:r>
    </w:p>
    <w:p w:rsidR="00F05E9D" w:rsidRPr="00F05E9D" w:rsidRDefault="00F05E9D" w:rsidP="00562DF6">
      <w:pPr>
        <w:widowControl w:val="0"/>
        <w:numPr>
          <w:ilvl w:val="0"/>
          <w:numId w:val="2"/>
        </w:numPr>
        <w:tabs>
          <w:tab w:val="left" w:pos="922"/>
        </w:tabs>
        <w:spacing w:after="0"/>
        <w:ind w:firstLine="760"/>
        <w:jc w:val="both"/>
        <w:rPr>
          <w:rFonts w:eastAsia="Times New Roman" w:cs="Times New Roman"/>
          <w:color w:val="000000"/>
          <w:sz w:val="24"/>
          <w:szCs w:val="24"/>
          <w:lang w:eastAsia="uk-UA" w:bidi="uk-UA"/>
        </w:rPr>
      </w:pPr>
      <w:r w:rsidRPr="00F05E9D">
        <w:rPr>
          <w:rFonts w:eastAsia="Times New Roman" w:cs="Times New Roman"/>
          <w:color w:val="000000"/>
          <w:sz w:val="24"/>
          <w:szCs w:val="24"/>
          <w:lang w:eastAsia="uk-UA" w:bidi="uk-UA"/>
        </w:rPr>
        <w:t>діти учасників бойових дій на території інших держав, які загинули (пропали безвісти) або померли внаслідок поранення, контузії чи каліцтва, одержаних під час воєнних дій та конфліктів на території інших держав, а також внаслідок захворювання, пов’язаного з перебуванням на території інших держав під час цих дій та конфліктів;</w:t>
      </w:r>
    </w:p>
    <w:p w:rsidR="00F05E9D" w:rsidRPr="00F05E9D" w:rsidRDefault="00F05E9D" w:rsidP="00562DF6">
      <w:pPr>
        <w:widowControl w:val="0"/>
        <w:numPr>
          <w:ilvl w:val="0"/>
          <w:numId w:val="2"/>
        </w:numPr>
        <w:tabs>
          <w:tab w:val="left" w:pos="922"/>
        </w:tabs>
        <w:spacing w:after="0"/>
        <w:ind w:firstLine="760"/>
        <w:jc w:val="both"/>
        <w:rPr>
          <w:rFonts w:eastAsia="Times New Roman" w:cs="Times New Roman"/>
          <w:color w:val="000000"/>
          <w:sz w:val="24"/>
          <w:szCs w:val="24"/>
          <w:lang w:eastAsia="uk-UA" w:bidi="uk-UA"/>
        </w:rPr>
      </w:pPr>
      <w:r w:rsidRPr="00F05E9D">
        <w:rPr>
          <w:rFonts w:eastAsia="Times New Roman" w:cs="Times New Roman"/>
          <w:color w:val="000000"/>
          <w:sz w:val="24"/>
          <w:szCs w:val="24"/>
          <w:lang w:eastAsia="uk-UA" w:bidi="uk-UA"/>
        </w:rPr>
        <w:t>особи, у яких один з батьків (</w:t>
      </w:r>
      <w:proofErr w:type="spellStart"/>
      <w:r w:rsidRPr="00F05E9D">
        <w:rPr>
          <w:rFonts w:eastAsia="Times New Roman" w:cs="Times New Roman"/>
          <w:color w:val="000000"/>
          <w:sz w:val="24"/>
          <w:szCs w:val="24"/>
          <w:lang w:eastAsia="uk-UA" w:bidi="uk-UA"/>
        </w:rPr>
        <w:t>усиновлювачів</w:t>
      </w:r>
      <w:proofErr w:type="spellEnd"/>
      <w:r w:rsidRPr="00F05E9D">
        <w:rPr>
          <w:rFonts w:eastAsia="Times New Roman" w:cs="Times New Roman"/>
          <w:color w:val="000000"/>
          <w:sz w:val="24"/>
          <w:szCs w:val="24"/>
          <w:lang w:eastAsia="uk-UA" w:bidi="uk-UA"/>
        </w:rPr>
        <w:t>) був військовослужбовцем, який загинув чи визнаний судом безвісно відсутньою особою при виконанні ним обов’язків військової служби.</w:t>
      </w:r>
    </w:p>
    <w:p w:rsidR="00F05E9D" w:rsidRPr="00F05E9D" w:rsidRDefault="00F05E9D" w:rsidP="00562DF6">
      <w:pPr>
        <w:widowControl w:val="0"/>
        <w:numPr>
          <w:ilvl w:val="0"/>
          <w:numId w:val="8"/>
        </w:numPr>
        <w:spacing w:after="0"/>
        <w:ind w:firstLine="760"/>
        <w:jc w:val="both"/>
        <w:rPr>
          <w:rFonts w:eastAsia="Times New Roman" w:cs="Times New Roman"/>
          <w:color w:val="000000"/>
          <w:sz w:val="24"/>
          <w:szCs w:val="24"/>
          <w:lang w:eastAsia="uk-UA" w:bidi="uk-UA"/>
        </w:rPr>
      </w:pPr>
      <w:r w:rsidRPr="00F05E9D">
        <w:rPr>
          <w:rFonts w:eastAsia="Times New Roman" w:cs="Times New Roman"/>
          <w:color w:val="000000"/>
          <w:sz w:val="24"/>
          <w:szCs w:val="24"/>
          <w:u w:val="single"/>
          <w:lang w:eastAsia="uk-UA" w:bidi="uk-UA"/>
        </w:rPr>
        <w:t>Першочергово зараховуються за інших рівних умов</w:t>
      </w:r>
      <w:r w:rsidRPr="00F05E9D">
        <w:rPr>
          <w:rFonts w:eastAsia="Times New Roman" w:cs="Times New Roman"/>
          <w:color w:val="000000"/>
          <w:sz w:val="24"/>
          <w:szCs w:val="24"/>
          <w:lang w:eastAsia="uk-UA" w:bidi="uk-UA"/>
        </w:rPr>
        <w:t>:</w:t>
      </w:r>
    </w:p>
    <w:p w:rsidR="00F05E9D" w:rsidRPr="00F05E9D" w:rsidRDefault="00F05E9D" w:rsidP="00562DF6">
      <w:pPr>
        <w:widowControl w:val="0"/>
        <w:spacing w:after="0"/>
        <w:ind w:firstLine="1120"/>
        <w:rPr>
          <w:rFonts w:eastAsia="Times New Roman" w:cs="Times New Roman"/>
          <w:color w:val="000000"/>
          <w:sz w:val="24"/>
          <w:szCs w:val="24"/>
          <w:lang w:eastAsia="uk-UA" w:bidi="uk-UA"/>
        </w:rPr>
      </w:pPr>
      <w:r w:rsidRPr="00F05E9D">
        <w:rPr>
          <w:rFonts w:eastAsia="Times New Roman" w:cs="Times New Roman"/>
          <w:color w:val="000000"/>
          <w:sz w:val="24"/>
          <w:szCs w:val="24"/>
          <w:lang w:eastAsia="uk-UA" w:bidi="uk-UA"/>
        </w:rPr>
        <w:t>випускники загальноосвітнього навчального закладу III ступеня, нагороджені золотою (срібною) медаллю;</w:t>
      </w:r>
    </w:p>
    <w:p w:rsidR="00F05E9D" w:rsidRPr="00F05E9D" w:rsidRDefault="00F05E9D" w:rsidP="00562DF6">
      <w:pPr>
        <w:widowControl w:val="0"/>
        <w:numPr>
          <w:ilvl w:val="0"/>
          <w:numId w:val="2"/>
        </w:numPr>
        <w:tabs>
          <w:tab w:val="left" w:pos="913"/>
        </w:tabs>
        <w:spacing w:after="0"/>
        <w:ind w:firstLine="760"/>
        <w:jc w:val="both"/>
        <w:rPr>
          <w:rFonts w:eastAsia="Times New Roman" w:cs="Times New Roman"/>
          <w:color w:val="000000"/>
          <w:sz w:val="24"/>
          <w:szCs w:val="24"/>
          <w:lang w:eastAsia="uk-UA" w:bidi="uk-UA"/>
        </w:rPr>
      </w:pPr>
      <w:r w:rsidRPr="00F05E9D">
        <w:rPr>
          <w:rFonts w:eastAsia="Times New Roman" w:cs="Times New Roman"/>
          <w:color w:val="000000"/>
          <w:sz w:val="24"/>
          <w:szCs w:val="24"/>
          <w:lang w:eastAsia="uk-UA" w:bidi="uk-UA"/>
        </w:rPr>
        <w:t>випускники загальноосвітнього навчального закладу II ступеня, які мають свідоцтво про базову загальну середню освіту з відзнакою;</w:t>
      </w:r>
    </w:p>
    <w:p w:rsidR="00F05E9D" w:rsidRPr="00F05E9D" w:rsidRDefault="00F05E9D" w:rsidP="00562DF6">
      <w:pPr>
        <w:widowControl w:val="0"/>
        <w:numPr>
          <w:ilvl w:val="0"/>
          <w:numId w:val="2"/>
        </w:numPr>
        <w:tabs>
          <w:tab w:val="left" w:pos="922"/>
        </w:tabs>
        <w:spacing w:after="0"/>
        <w:ind w:firstLine="760"/>
        <w:jc w:val="both"/>
        <w:rPr>
          <w:rFonts w:eastAsia="Times New Roman" w:cs="Times New Roman"/>
          <w:color w:val="000000"/>
          <w:sz w:val="24"/>
          <w:szCs w:val="24"/>
          <w:lang w:eastAsia="uk-UA" w:bidi="uk-UA"/>
        </w:rPr>
      </w:pPr>
      <w:r w:rsidRPr="00F05E9D">
        <w:rPr>
          <w:rFonts w:eastAsia="Times New Roman" w:cs="Times New Roman"/>
          <w:color w:val="000000"/>
          <w:sz w:val="24"/>
          <w:szCs w:val="24"/>
          <w:lang w:eastAsia="uk-UA" w:bidi="uk-UA"/>
        </w:rPr>
        <w:t>учасники міжнародних, завершального етану Всеукраїнських учнівських олімпіад, конкурсів с дисциплін за умови, якщо вони вступають за професіями</w:t>
      </w:r>
      <w:r w:rsidR="00EC7C05">
        <w:rPr>
          <w:rFonts w:eastAsia="Times New Roman" w:cs="Times New Roman"/>
          <w:color w:val="000000"/>
          <w:sz w:val="24"/>
          <w:szCs w:val="24"/>
          <w:lang w:eastAsia="uk-UA" w:bidi="uk-UA"/>
        </w:rPr>
        <w:t xml:space="preserve">                   </w:t>
      </w:r>
      <w:r w:rsidRPr="00F05E9D">
        <w:rPr>
          <w:rFonts w:eastAsia="Times New Roman" w:cs="Times New Roman"/>
          <w:color w:val="000000"/>
          <w:sz w:val="24"/>
          <w:szCs w:val="24"/>
          <w:lang w:eastAsia="uk-UA" w:bidi="uk-UA"/>
        </w:rPr>
        <w:t xml:space="preserve"> ( спеціальностями), для яких вищезазначені дисципліни є профільними;</w:t>
      </w:r>
    </w:p>
    <w:p w:rsidR="00F05E9D" w:rsidRPr="00F05E9D" w:rsidRDefault="00F05E9D" w:rsidP="00562DF6">
      <w:pPr>
        <w:widowControl w:val="0"/>
        <w:numPr>
          <w:ilvl w:val="0"/>
          <w:numId w:val="2"/>
        </w:numPr>
        <w:tabs>
          <w:tab w:val="left" w:pos="918"/>
        </w:tabs>
        <w:spacing w:after="0"/>
        <w:ind w:firstLine="760"/>
        <w:jc w:val="both"/>
        <w:rPr>
          <w:rFonts w:eastAsia="Times New Roman" w:cs="Times New Roman"/>
          <w:color w:val="000000"/>
          <w:sz w:val="24"/>
          <w:szCs w:val="24"/>
          <w:lang w:eastAsia="uk-UA" w:bidi="uk-UA"/>
        </w:rPr>
      </w:pPr>
      <w:r w:rsidRPr="00F05E9D">
        <w:rPr>
          <w:rFonts w:eastAsia="Times New Roman" w:cs="Times New Roman"/>
          <w:color w:val="000000"/>
          <w:sz w:val="24"/>
          <w:szCs w:val="24"/>
          <w:lang w:eastAsia="uk-UA" w:bidi="uk-UA"/>
        </w:rPr>
        <w:t>особи, які вступають до професійно - технічного навчального закладу за цільовим направленням на навчання.</w:t>
      </w:r>
    </w:p>
    <w:p w:rsidR="00A33A7B" w:rsidRPr="00A33A7B" w:rsidRDefault="00A33A7B" w:rsidP="00562DF6">
      <w:pPr>
        <w:widowControl w:val="0"/>
        <w:numPr>
          <w:ilvl w:val="0"/>
          <w:numId w:val="8"/>
        </w:numPr>
        <w:tabs>
          <w:tab w:val="left" w:pos="1201"/>
        </w:tabs>
        <w:spacing w:after="0"/>
        <w:ind w:firstLine="780"/>
        <w:jc w:val="both"/>
        <w:rPr>
          <w:rFonts w:eastAsia="Times New Roman" w:cs="Times New Roman"/>
          <w:color w:val="000000"/>
          <w:sz w:val="24"/>
          <w:szCs w:val="24"/>
          <w:lang w:eastAsia="uk-UA" w:bidi="uk-UA"/>
        </w:rPr>
      </w:pPr>
      <w:r w:rsidRPr="00A33A7B">
        <w:rPr>
          <w:rFonts w:eastAsia="Times New Roman" w:cs="Times New Roman"/>
          <w:color w:val="000000"/>
          <w:sz w:val="24"/>
          <w:szCs w:val="24"/>
          <w:lang w:eastAsia="uk-UA" w:bidi="uk-UA"/>
        </w:rPr>
        <w:t>Не пізніше ніж через 5 днів після закінчення конкурсного відбору приймальна комісія приймає рішення, оформляє протокол та оголошує список осіб, що рекомендовані до зарахування на навчання до професійно-технічного училища за обраною формою навчання.</w:t>
      </w:r>
    </w:p>
    <w:p w:rsidR="00A33A7B" w:rsidRPr="00A33A7B" w:rsidRDefault="00A33A7B" w:rsidP="00562DF6">
      <w:pPr>
        <w:widowControl w:val="0"/>
        <w:numPr>
          <w:ilvl w:val="0"/>
          <w:numId w:val="8"/>
        </w:numPr>
        <w:tabs>
          <w:tab w:val="left" w:pos="1196"/>
        </w:tabs>
        <w:spacing w:after="0"/>
        <w:ind w:firstLine="780"/>
        <w:jc w:val="both"/>
        <w:rPr>
          <w:rFonts w:eastAsia="Times New Roman" w:cs="Times New Roman"/>
          <w:color w:val="000000"/>
          <w:sz w:val="24"/>
          <w:szCs w:val="24"/>
          <w:lang w:eastAsia="uk-UA" w:bidi="uk-UA"/>
        </w:rPr>
      </w:pPr>
      <w:r w:rsidRPr="00A33A7B">
        <w:rPr>
          <w:rFonts w:eastAsia="Times New Roman" w:cs="Times New Roman"/>
          <w:color w:val="000000"/>
          <w:sz w:val="24"/>
          <w:szCs w:val="24"/>
          <w:lang w:eastAsia="uk-UA" w:bidi="uk-UA"/>
        </w:rPr>
        <w:t>У разі оскарження результатів конкурсного відбору вступник у триденний строк після їх оголошення подає відповідну заяву на ім’я голови приймальної комісії.</w:t>
      </w:r>
    </w:p>
    <w:p w:rsidR="00A33A7B" w:rsidRPr="00A33A7B" w:rsidRDefault="00A33A7B" w:rsidP="00562DF6">
      <w:pPr>
        <w:widowControl w:val="0"/>
        <w:numPr>
          <w:ilvl w:val="0"/>
          <w:numId w:val="8"/>
        </w:numPr>
        <w:tabs>
          <w:tab w:val="left" w:pos="1206"/>
        </w:tabs>
        <w:spacing w:after="0"/>
        <w:ind w:firstLine="780"/>
        <w:jc w:val="both"/>
        <w:rPr>
          <w:rFonts w:eastAsia="Times New Roman" w:cs="Times New Roman"/>
          <w:color w:val="000000"/>
          <w:sz w:val="24"/>
          <w:szCs w:val="24"/>
          <w:lang w:eastAsia="uk-UA" w:bidi="uk-UA"/>
        </w:rPr>
      </w:pPr>
      <w:r w:rsidRPr="00A33A7B">
        <w:rPr>
          <w:rFonts w:eastAsia="Times New Roman" w:cs="Times New Roman"/>
          <w:color w:val="000000"/>
          <w:sz w:val="24"/>
          <w:szCs w:val="24"/>
          <w:lang w:eastAsia="uk-UA" w:bidi="uk-UA"/>
        </w:rPr>
        <w:t xml:space="preserve">Зарахування до </w:t>
      </w:r>
      <w:proofErr w:type="spellStart"/>
      <w:r w:rsidRPr="00A33A7B">
        <w:rPr>
          <w:rFonts w:eastAsia="Times New Roman" w:cs="Times New Roman"/>
          <w:color w:val="000000"/>
          <w:sz w:val="24"/>
          <w:szCs w:val="24"/>
          <w:lang w:eastAsia="uk-UA" w:bidi="uk-UA"/>
        </w:rPr>
        <w:t>Березівського</w:t>
      </w:r>
      <w:proofErr w:type="spellEnd"/>
      <w:r w:rsidRPr="00A33A7B">
        <w:rPr>
          <w:rFonts w:eastAsia="Times New Roman" w:cs="Times New Roman"/>
          <w:color w:val="000000"/>
          <w:sz w:val="24"/>
          <w:szCs w:val="24"/>
          <w:lang w:eastAsia="uk-UA" w:bidi="uk-UA"/>
        </w:rPr>
        <w:t xml:space="preserve"> </w:t>
      </w:r>
      <w:r w:rsidR="00EC7C05">
        <w:rPr>
          <w:rFonts w:eastAsia="Times New Roman" w:cs="Times New Roman"/>
          <w:color w:val="000000"/>
          <w:sz w:val="24"/>
          <w:szCs w:val="24"/>
          <w:lang w:eastAsia="uk-UA" w:bidi="uk-UA"/>
        </w:rPr>
        <w:t xml:space="preserve">вищого професійного училища ДУ «ОП» </w:t>
      </w:r>
      <w:r w:rsidRPr="00A33A7B">
        <w:rPr>
          <w:rFonts w:eastAsia="Times New Roman" w:cs="Times New Roman"/>
          <w:color w:val="000000"/>
          <w:sz w:val="24"/>
          <w:szCs w:val="24"/>
          <w:lang w:eastAsia="uk-UA" w:bidi="uk-UA"/>
        </w:rPr>
        <w:t>здійснюється наказом директора училища на підставі рішення приймальної комісії. Накази про зарахування на навчання з додатками до них формуються в Єдиній базі та оприлюднюються на інформаційному стенді приймальної комісії та веб-сайті училища у вигляді списку зарахованих.</w:t>
      </w:r>
    </w:p>
    <w:p w:rsidR="00A33A7B" w:rsidRPr="00A33A7B" w:rsidRDefault="00A33A7B" w:rsidP="00562DF6">
      <w:pPr>
        <w:widowControl w:val="0"/>
        <w:numPr>
          <w:ilvl w:val="0"/>
          <w:numId w:val="8"/>
        </w:numPr>
        <w:spacing w:after="0"/>
        <w:ind w:firstLine="920"/>
        <w:jc w:val="both"/>
        <w:rPr>
          <w:rFonts w:eastAsia="Times New Roman" w:cs="Times New Roman"/>
          <w:color w:val="000000"/>
          <w:sz w:val="24"/>
          <w:szCs w:val="24"/>
          <w:lang w:eastAsia="uk-UA" w:bidi="uk-UA"/>
        </w:rPr>
      </w:pPr>
      <w:r w:rsidRPr="00A33A7B">
        <w:rPr>
          <w:rFonts w:eastAsia="Times New Roman" w:cs="Times New Roman"/>
          <w:color w:val="000000"/>
          <w:sz w:val="24"/>
          <w:szCs w:val="24"/>
          <w:lang w:eastAsia="uk-UA" w:bidi="uk-UA"/>
        </w:rPr>
        <w:t>Рішення приймальної комісії про зарахування вступника скасовується приймальною комісією у разі виявлення порушень з боку вступника.</w:t>
      </w:r>
    </w:p>
    <w:p w:rsidR="00A33A7B" w:rsidRPr="00A33A7B" w:rsidRDefault="00A33A7B" w:rsidP="00562DF6">
      <w:pPr>
        <w:widowControl w:val="0"/>
        <w:spacing w:after="0"/>
        <w:ind w:firstLine="920"/>
        <w:jc w:val="both"/>
        <w:rPr>
          <w:rFonts w:eastAsia="Times New Roman" w:cs="Times New Roman"/>
          <w:color w:val="000000"/>
          <w:sz w:val="24"/>
          <w:szCs w:val="24"/>
          <w:lang w:eastAsia="uk-UA" w:bidi="uk-UA"/>
        </w:rPr>
      </w:pPr>
      <w:r w:rsidRPr="00A33A7B">
        <w:rPr>
          <w:rFonts w:eastAsia="Times New Roman" w:cs="Times New Roman"/>
          <w:color w:val="000000"/>
          <w:sz w:val="24"/>
          <w:szCs w:val="24"/>
          <w:lang w:eastAsia="uk-UA" w:bidi="uk-UA"/>
        </w:rPr>
        <w:t xml:space="preserve">5.8.Зараховані особи, які відраховуються за власним бажанням, вилучаються з наказу про зарахування до навчального закладу. Документи, подані такими особами, </w:t>
      </w:r>
      <w:r w:rsidRPr="00A33A7B">
        <w:rPr>
          <w:rFonts w:eastAsia="Times New Roman" w:cs="Times New Roman"/>
          <w:color w:val="000000"/>
          <w:sz w:val="24"/>
          <w:szCs w:val="24"/>
          <w:lang w:eastAsia="uk-UA" w:bidi="uk-UA"/>
        </w:rPr>
        <w:lastRenderedPageBreak/>
        <w:t>повертаються їм не пізніше наступного дня після подання заяви про відрахування.</w:t>
      </w:r>
    </w:p>
    <w:p w:rsidR="00A33A7B" w:rsidRPr="00A33A7B" w:rsidRDefault="00A33A7B" w:rsidP="00562DF6">
      <w:pPr>
        <w:widowControl w:val="0"/>
        <w:spacing w:after="0"/>
        <w:ind w:firstLine="780"/>
        <w:jc w:val="both"/>
        <w:rPr>
          <w:rFonts w:eastAsia="Times New Roman" w:cs="Times New Roman"/>
          <w:color w:val="000000"/>
          <w:sz w:val="24"/>
          <w:szCs w:val="24"/>
          <w:lang w:eastAsia="uk-UA" w:bidi="uk-UA"/>
        </w:rPr>
      </w:pPr>
      <w:r w:rsidRPr="00A33A7B">
        <w:rPr>
          <w:rFonts w:eastAsia="Times New Roman" w:cs="Times New Roman"/>
          <w:color w:val="000000"/>
          <w:sz w:val="24"/>
          <w:szCs w:val="24"/>
          <w:lang w:eastAsia="uk-UA" w:bidi="uk-UA"/>
        </w:rPr>
        <w:t>5.9.Після конкурсного відбору зарахування може супроводжуватись укладанням договору між навчальним закладом, замовником робітничих кадрів ( підприємством, організацією тощо) і вступником ( для неповнолітніх - його батьками) про навчання та подальше працевлаштування, але в межах ліцензійного обсягу.</w:t>
      </w:r>
    </w:p>
    <w:p w:rsidR="00A33A7B" w:rsidRPr="00A33A7B" w:rsidRDefault="00A33A7B" w:rsidP="00562DF6">
      <w:pPr>
        <w:widowControl w:val="0"/>
        <w:numPr>
          <w:ilvl w:val="0"/>
          <w:numId w:val="9"/>
        </w:numPr>
        <w:tabs>
          <w:tab w:val="left" w:pos="1191"/>
        </w:tabs>
        <w:spacing w:after="0"/>
        <w:ind w:firstLine="660"/>
        <w:jc w:val="both"/>
        <w:rPr>
          <w:rFonts w:eastAsia="Times New Roman" w:cs="Times New Roman"/>
          <w:color w:val="000000"/>
          <w:sz w:val="24"/>
          <w:szCs w:val="24"/>
          <w:lang w:eastAsia="uk-UA" w:bidi="uk-UA"/>
        </w:rPr>
      </w:pPr>
      <w:r w:rsidRPr="00A33A7B">
        <w:rPr>
          <w:rFonts w:eastAsia="Times New Roman" w:cs="Times New Roman"/>
          <w:color w:val="000000"/>
          <w:sz w:val="24"/>
          <w:szCs w:val="24"/>
          <w:lang w:eastAsia="uk-UA" w:bidi="uk-UA"/>
        </w:rPr>
        <w:t>Зарахування до професійно-технічного навчального закладу на навчання за рахунок видатків місцевого бюджету або видатків, що враховуються при визначенні міжбюджетних трансфертів у державному бюджеті на оплату послуг з підготовки кваліфікованих робітників на умовах регіонального замовлення, здійснюються в межах затвердженого регіонального замовлення.</w:t>
      </w:r>
    </w:p>
    <w:p w:rsidR="00A10AD4" w:rsidRDefault="00A10AD4" w:rsidP="00562DF6">
      <w:pPr>
        <w:widowControl w:val="0"/>
        <w:spacing w:after="0"/>
        <w:ind w:left="1420" w:hanging="720"/>
        <w:rPr>
          <w:rFonts w:eastAsia="Times New Roman" w:cs="Times New Roman"/>
          <w:color w:val="000000"/>
          <w:sz w:val="24"/>
          <w:szCs w:val="24"/>
          <w:lang w:eastAsia="uk-UA" w:bidi="uk-UA"/>
        </w:rPr>
      </w:pPr>
    </w:p>
    <w:p w:rsidR="009C6E1F" w:rsidRPr="009C6E1F" w:rsidRDefault="009C6E1F" w:rsidP="00562DF6">
      <w:pPr>
        <w:widowControl w:val="0"/>
        <w:tabs>
          <w:tab w:val="left" w:pos="3762"/>
        </w:tabs>
        <w:spacing w:after="297"/>
        <w:jc w:val="both"/>
        <w:outlineLvl w:val="0"/>
        <w:rPr>
          <w:rFonts w:eastAsia="Times New Roman" w:cs="Times New Roman"/>
          <w:b/>
          <w:bCs/>
          <w:lang w:eastAsia="uk-UA" w:bidi="uk-UA"/>
        </w:rPr>
      </w:pPr>
      <w:bookmarkStart w:id="5" w:name="bookmark4"/>
      <w:r>
        <w:rPr>
          <w:rFonts w:eastAsia="Times New Roman" w:cs="Times New Roman"/>
          <w:b/>
          <w:bCs/>
          <w:lang w:eastAsia="uk-UA" w:bidi="uk-UA"/>
        </w:rPr>
        <w:t xml:space="preserve"> </w:t>
      </w:r>
      <w:r>
        <w:rPr>
          <w:rFonts w:eastAsia="Times New Roman" w:cs="Times New Roman"/>
          <w:b/>
          <w:bCs/>
          <w:lang w:eastAsia="uk-UA" w:bidi="uk-UA"/>
        </w:rPr>
        <w:tab/>
      </w:r>
      <w:r>
        <w:rPr>
          <w:rFonts w:eastAsia="Times New Roman" w:cs="Times New Roman"/>
          <w:b/>
          <w:bCs/>
          <w:lang w:val="en-US" w:eastAsia="uk-UA" w:bidi="uk-UA"/>
        </w:rPr>
        <w:t>VI</w:t>
      </w:r>
      <w:r>
        <w:rPr>
          <w:rFonts w:eastAsia="Times New Roman" w:cs="Times New Roman"/>
          <w:b/>
          <w:bCs/>
          <w:lang w:eastAsia="uk-UA" w:bidi="uk-UA"/>
        </w:rPr>
        <w:t xml:space="preserve">. </w:t>
      </w:r>
      <w:r w:rsidRPr="009C6E1F">
        <w:rPr>
          <w:rFonts w:eastAsia="Times New Roman" w:cs="Times New Roman"/>
          <w:b/>
          <w:bCs/>
          <w:lang w:eastAsia="uk-UA" w:bidi="uk-UA"/>
        </w:rPr>
        <w:t>Прикінцеві положення</w:t>
      </w:r>
      <w:bookmarkEnd w:id="5"/>
    </w:p>
    <w:p w:rsidR="009C6E1F" w:rsidRPr="009C6E1F" w:rsidRDefault="009C6E1F" w:rsidP="00562DF6">
      <w:pPr>
        <w:widowControl w:val="0"/>
        <w:spacing w:after="0"/>
        <w:ind w:firstLine="460"/>
        <w:jc w:val="both"/>
        <w:rPr>
          <w:rFonts w:eastAsia="Times New Roman" w:cs="Times New Roman"/>
          <w:sz w:val="24"/>
          <w:szCs w:val="24"/>
          <w:lang w:eastAsia="uk-UA" w:bidi="uk-UA"/>
        </w:rPr>
      </w:pPr>
      <w:r w:rsidRPr="009C6E1F">
        <w:rPr>
          <w:rFonts w:eastAsia="Times New Roman" w:cs="Times New Roman"/>
          <w:sz w:val="24"/>
          <w:szCs w:val="24"/>
          <w:lang w:eastAsia="uk-UA" w:bidi="uk-UA"/>
        </w:rPr>
        <w:t>6.1.Особи, які без поважних причин не приступили до занять протягом 10 днів від дня їх початку, відраховуються із закладу освіти, про що видається відповідний наказ. На звільнені місця може проводитися зарахування осіб, що отримали позитивні результати при конкурсному відборі, але не були зараховані. При невиконанні регіонального зам</w:t>
      </w:r>
      <w:r w:rsidR="00BD536D">
        <w:rPr>
          <w:rFonts w:eastAsia="Times New Roman" w:cs="Times New Roman"/>
          <w:sz w:val="24"/>
          <w:szCs w:val="24"/>
          <w:lang w:eastAsia="uk-UA" w:bidi="uk-UA"/>
        </w:rPr>
        <w:t>овлення на прийом з окремих професій (</w:t>
      </w:r>
      <w:r w:rsidRPr="009C6E1F">
        <w:rPr>
          <w:rFonts w:eastAsia="Times New Roman" w:cs="Times New Roman"/>
          <w:sz w:val="24"/>
          <w:szCs w:val="24"/>
          <w:lang w:eastAsia="uk-UA" w:bidi="uk-UA"/>
        </w:rPr>
        <w:t>спеціальностей) професійно - технічний навчальний заклад може проводити додатковий прийом.</w:t>
      </w:r>
    </w:p>
    <w:p w:rsidR="00BD536D" w:rsidRDefault="00BD536D" w:rsidP="006F0C6F">
      <w:pPr>
        <w:widowControl w:val="0"/>
        <w:tabs>
          <w:tab w:val="left" w:pos="1090"/>
        </w:tabs>
        <w:spacing w:after="0"/>
        <w:jc w:val="both"/>
        <w:rPr>
          <w:rFonts w:eastAsia="Times New Roman" w:cs="Times New Roman"/>
          <w:sz w:val="24"/>
          <w:szCs w:val="24"/>
          <w:lang w:eastAsia="uk-UA" w:bidi="uk-UA"/>
        </w:rPr>
      </w:pPr>
      <w:r>
        <w:rPr>
          <w:rFonts w:eastAsia="Times New Roman" w:cs="Times New Roman"/>
          <w:sz w:val="24"/>
          <w:szCs w:val="24"/>
          <w:lang w:eastAsia="uk-UA" w:bidi="uk-UA"/>
        </w:rPr>
        <w:t xml:space="preserve">        6.2. </w:t>
      </w:r>
      <w:r w:rsidR="009C6E1F" w:rsidRPr="009C6E1F">
        <w:rPr>
          <w:rFonts w:eastAsia="Times New Roman" w:cs="Times New Roman"/>
          <w:sz w:val="24"/>
          <w:szCs w:val="24"/>
          <w:lang w:eastAsia="uk-UA" w:bidi="uk-UA"/>
        </w:rPr>
        <w:t xml:space="preserve">Особам, які не зараховані до </w:t>
      </w:r>
      <w:proofErr w:type="spellStart"/>
      <w:r w:rsidR="009C6E1F" w:rsidRPr="009C6E1F">
        <w:rPr>
          <w:rFonts w:eastAsia="Times New Roman" w:cs="Times New Roman"/>
          <w:sz w:val="24"/>
          <w:szCs w:val="24"/>
          <w:lang w:eastAsia="uk-UA" w:bidi="uk-UA"/>
        </w:rPr>
        <w:t>Березівського</w:t>
      </w:r>
      <w:proofErr w:type="spellEnd"/>
      <w:r w:rsidR="009C6E1F" w:rsidRPr="009C6E1F">
        <w:rPr>
          <w:rFonts w:eastAsia="Times New Roman" w:cs="Times New Roman"/>
          <w:sz w:val="24"/>
          <w:szCs w:val="24"/>
          <w:lang w:eastAsia="uk-UA" w:bidi="uk-UA"/>
        </w:rPr>
        <w:t xml:space="preserve"> </w:t>
      </w:r>
      <w:r>
        <w:rPr>
          <w:rFonts w:eastAsia="Times New Roman" w:cs="Times New Roman"/>
          <w:sz w:val="24"/>
          <w:szCs w:val="24"/>
          <w:lang w:eastAsia="uk-UA" w:bidi="uk-UA"/>
        </w:rPr>
        <w:t>вищого професійного училища ДУ «ОП»</w:t>
      </w:r>
      <w:r w:rsidR="009C6E1F" w:rsidRPr="009C6E1F">
        <w:rPr>
          <w:rFonts w:eastAsia="Times New Roman" w:cs="Times New Roman"/>
          <w:sz w:val="24"/>
          <w:szCs w:val="24"/>
          <w:lang w:eastAsia="uk-UA" w:bidi="uk-UA"/>
        </w:rPr>
        <w:t>, а також тим, які без поважних причин не приступили до занять, повертаються документи не</w:t>
      </w:r>
      <w:r>
        <w:rPr>
          <w:rFonts w:eastAsia="Times New Roman" w:cs="Times New Roman"/>
          <w:sz w:val="24"/>
          <w:szCs w:val="24"/>
          <w:lang w:eastAsia="uk-UA" w:bidi="uk-UA"/>
        </w:rPr>
        <w:t xml:space="preserve"> </w:t>
      </w:r>
      <w:r w:rsidR="009C6E1F" w:rsidRPr="009C6E1F">
        <w:rPr>
          <w:rFonts w:eastAsia="Times New Roman" w:cs="Times New Roman"/>
          <w:sz w:val="24"/>
          <w:szCs w:val="24"/>
          <w:lang w:eastAsia="uk-UA" w:bidi="uk-UA"/>
        </w:rPr>
        <w:t>пізніше, ніж протягом п'яти днів з дня прийняття рішення.</w:t>
      </w:r>
    </w:p>
    <w:p w:rsidR="009C6E1F" w:rsidRPr="009C6E1F" w:rsidRDefault="00BD536D" w:rsidP="006F0C6F">
      <w:pPr>
        <w:widowControl w:val="0"/>
        <w:spacing w:after="0"/>
        <w:ind w:firstLine="708"/>
        <w:jc w:val="both"/>
        <w:rPr>
          <w:rFonts w:eastAsia="Times New Roman" w:cs="Times New Roman"/>
          <w:sz w:val="24"/>
          <w:szCs w:val="24"/>
          <w:lang w:eastAsia="uk-UA" w:bidi="uk-UA"/>
        </w:rPr>
      </w:pPr>
      <w:r>
        <w:rPr>
          <w:rFonts w:eastAsia="Times New Roman" w:cs="Times New Roman"/>
          <w:sz w:val="24"/>
          <w:szCs w:val="24"/>
          <w:lang w:eastAsia="uk-UA" w:bidi="uk-UA"/>
        </w:rPr>
        <w:t>6.3.</w:t>
      </w:r>
      <w:r w:rsidR="009C6E1F" w:rsidRPr="009C6E1F">
        <w:rPr>
          <w:rFonts w:eastAsia="Times New Roman" w:cs="Times New Roman"/>
          <w:sz w:val="24"/>
          <w:szCs w:val="24"/>
          <w:lang w:eastAsia="uk-UA" w:bidi="uk-UA"/>
        </w:rPr>
        <w:t>Матеріали, які засвідчують результати вступних випробувань, зберігаються протягом одного року, потім знищуються, про що складається відповідний акт.</w:t>
      </w:r>
    </w:p>
    <w:p w:rsidR="00A33A7B" w:rsidRDefault="00A33A7B" w:rsidP="006F0C6F">
      <w:pPr>
        <w:widowControl w:val="0"/>
        <w:spacing w:after="0"/>
        <w:ind w:left="1420" w:hanging="720"/>
        <w:jc w:val="both"/>
        <w:rPr>
          <w:rFonts w:eastAsia="Times New Roman" w:cs="Times New Roman"/>
          <w:color w:val="000000"/>
          <w:sz w:val="24"/>
          <w:szCs w:val="24"/>
          <w:lang w:eastAsia="uk-UA" w:bidi="uk-UA"/>
        </w:rPr>
      </w:pPr>
    </w:p>
    <w:p w:rsidR="00A33A7B" w:rsidRDefault="00A33A7B" w:rsidP="006F0C6F">
      <w:pPr>
        <w:widowControl w:val="0"/>
        <w:spacing w:after="0"/>
        <w:ind w:left="1420" w:hanging="720"/>
        <w:jc w:val="both"/>
        <w:rPr>
          <w:rFonts w:eastAsia="Times New Roman" w:cs="Times New Roman"/>
          <w:color w:val="000000"/>
          <w:sz w:val="24"/>
          <w:szCs w:val="24"/>
          <w:lang w:eastAsia="uk-UA" w:bidi="uk-UA"/>
        </w:rPr>
      </w:pPr>
    </w:p>
    <w:p w:rsidR="00A33A7B" w:rsidRPr="00A10AD4" w:rsidRDefault="00A33A7B" w:rsidP="00562DF6">
      <w:pPr>
        <w:widowControl w:val="0"/>
        <w:spacing w:after="0"/>
        <w:ind w:left="1420" w:hanging="720"/>
        <w:rPr>
          <w:rFonts w:eastAsia="Times New Roman" w:cs="Times New Roman"/>
          <w:color w:val="000000"/>
          <w:sz w:val="24"/>
          <w:szCs w:val="24"/>
          <w:lang w:eastAsia="uk-UA" w:bidi="uk-UA"/>
        </w:rPr>
      </w:pPr>
    </w:p>
    <w:p w:rsidR="00422A7F" w:rsidRDefault="00422A7F" w:rsidP="00562DF6"/>
    <w:p w:rsidR="00A10AD4" w:rsidRPr="00A10AD4" w:rsidRDefault="00A10AD4" w:rsidP="00562DF6"/>
    <w:sectPr w:rsidR="00A10AD4" w:rsidRPr="00A10A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C1CB3"/>
    <w:multiLevelType w:val="multilevel"/>
    <w:tmpl w:val="7042274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BED4CA0"/>
    <w:multiLevelType w:val="multilevel"/>
    <w:tmpl w:val="BAF4A7B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2593B46"/>
    <w:multiLevelType w:val="multilevel"/>
    <w:tmpl w:val="4976C780"/>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9442A68"/>
    <w:multiLevelType w:val="multilevel"/>
    <w:tmpl w:val="043A881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B8108B9"/>
    <w:multiLevelType w:val="multilevel"/>
    <w:tmpl w:val="9FB20D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E44073F"/>
    <w:multiLevelType w:val="multilevel"/>
    <w:tmpl w:val="715690E2"/>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0122C9E"/>
    <w:multiLevelType w:val="multilevel"/>
    <w:tmpl w:val="DD76A704"/>
    <w:lvl w:ilvl="0">
      <w:start w:val="10"/>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7CA4E28"/>
    <w:multiLevelType w:val="multilevel"/>
    <w:tmpl w:val="1286F41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B9D17D2"/>
    <w:multiLevelType w:val="multilevel"/>
    <w:tmpl w:val="FDF67C44"/>
    <w:lvl w:ilvl="0">
      <w:start w:val="9"/>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EF84FF8"/>
    <w:multiLevelType w:val="multilevel"/>
    <w:tmpl w:val="42FE9BC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7"/>
  </w:num>
  <w:num w:numId="3">
    <w:abstractNumId w:val="5"/>
  </w:num>
  <w:num w:numId="4">
    <w:abstractNumId w:val="4"/>
  </w:num>
  <w:num w:numId="5">
    <w:abstractNumId w:val="8"/>
  </w:num>
  <w:num w:numId="6">
    <w:abstractNumId w:val="3"/>
  </w:num>
  <w:num w:numId="7">
    <w:abstractNumId w:val="9"/>
  </w:num>
  <w:num w:numId="8">
    <w:abstractNumId w:val="1"/>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AB3"/>
    <w:rsid w:val="000007B0"/>
    <w:rsid w:val="00096701"/>
    <w:rsid w:val="000E5D95"/>
    <w:rsid w:val="001F21C5"/>
    <w:rsid w:val="002124F0"/>
    <w:rsid w:val="00261CA9"/>
    <w:rsid w:val="002C2ACB"/>
    <w:rsid w:val="002E5AAC"/>
    <w:rsid w:val="00345EE7"/>
    <w:rsid w:val="00422A7F"/>
    <w:rsid w:val="00441B2A"/>
    <w:rsid w:val="004C7502"/>
    <w:rsid w:val="004E3CDC"/>
    <w:rsid w:val="00504A87"/>
    <w:rsid w:val="00524557"/>
    <w:rsid w:val="00542A02"/>
    <w:rsid w:val="00562DF6"/>
    <w:rsid w:val="006F0C6F"/>
    <w:rsid w:val="0071198B"/>
    <w:rsid w:val="00791615"/>
    <w:rsid w:val="00812CCD"/>
    <w:rsid w:val="008F5216"/>
    <w:rsid w:val="009B761A"/>
    <w:rsid w:val="009C6E1F"/>
    <w:rsid w:val="00A10AD4"/>
    <w:rsid w:val="00A33A7B"/>
    <w:rsid w:val="00A40EEC"/>
    <w:rsid w:val="00A4674A"/>
    <w:rsid w:val="00A77B27"/>
    <w:rsid w:val="00AE3CE4"/>
    <w:rsid w:val="00B50602"/>
    <w:rsid w:val="00B55069"/>
    <w:rsid w:val="00B65B4F"/>
    <w:rsid w:val="00BD3995"/>
    <w:rsid w:val="00BD536D"/>
    <w:rsid w:val="00BD79C1"/>
    <w:rsid w:val="00C069B5"/>
    <w:rsid w:val="00C229F6"/>
    <w:rsid w:val="00CB6DB7"/>
    <w:rsid w:val="00D77AB3"/>
    <w:rsid w:val="00DA07C4"/>
    <w:rsid w:val="00DA28EB"/>
    <w:rsid w:val="00EA0C73"/>
    <w:rsid w:val="00EC7C05"/>
    <w:rsid w:val="00F05E9D"/>
    <w:rsid w:val="00F1359E"/>
    <w:rsid w:val="00F65775"/>
    <w:rsid w:val="00F829DB"/>
    <w:rsid w:val="00FA71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4A87"/>
    <w:rPr>
      <w:rFonts w:ascii="Times New Roman" w:hAnsi="Times New Roman"/>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sid w:val="00504A87"/>
    <w:rPr>
      <w:rFonts w:ascii="Times New Roman" w:eastAsia="Times New Roman" w:hAnsi="Times New Roman" w:cs="Times New Roman"/>
      <w:b/>
      <w:bCs/>
      <w:sz w:val="28"/>
      <w:szCs w:val="28"/>
      <w:shd w:val="clear" w:color="auto" w:fill="FFFFFF"/>
    </w:rPr>
  </w:style>
  <w:style w:type="paragraph" w:customStyle="1" w:styleId="30">
    <w:name w:val="Основной текст (3)"/>
    <w:basedOn w:val="a"/>
    <w:link w:val="3"/>
    <w:rsid w:val="00504A87"/>
    <w:pPr>
      <w:widowControl w:val="0"/>
      <w:shd w:val="clear" w:color="auto" w:fill="FFFFFF"/>
      <w:spacing w:after="540" w:line="322" w:lineRule="exact"/>
      <w:jc w:val="center"/>
    </w:pPr>
    <w:rPr>
      <w:rFonts w:eastAsia="Times New Roman" w:cs="Times New Roman"/>
      <w:b/>
      <w:bCs/>
      <w:lang w:val="ru-RU"/>
    </w:rPr>
  </w:style>
  <w:style w:type="character" w:customStyle="1" w:styleId="1">
    <w:name w:val="Заголовок №1_"/>
    <w:basedOn w:val="a0"/>
    <w:link w:val="10"/>
    <w:rsid w:val="00422A7F"/>
    <w:rPr>
      <w:rFonts w:ascii="Times New Roman" w:eastAsia="Times New Roman" w:hAnsi="Times New Roman" w:cs="Times New Roman"/>
      <w:b/>
      <w:bCs/>
      <w:shd w:val="clear" w:color="auto" w:fill="FFFFFF"/>
    </w:rPr>
  </w:style>
  <w:style w:type="character" w:customStyle="1" w:styleId="2">
    <w:name w:val="Основной текст (2)_"/>
    <w:basedOn w:val="a0"/>
    <w:link w:val="20"/>
    <w:rsid w:val="00422A7F"/>
    <w:rPr>
      <w:rFonts w:ascii="Times New Roman" w:eastAsia="Times New Roman" w:hAnsi="Times New Roman" w:cs="Times New Roman"/>
      <w:shd w:val="clear" w:color="auto" w:fill="FFFFFF"/>
    </w:rPr>
  </w:style>
  <w:style w:type="character" w:customStyle="1" w:styleId="4">
    <w:name w:val="Основной текст (4)_"/>
    <w:basedOn w:val="a0"/>
    <w:link w:val="40"/>
    <w:rsid w:val="00422A7F"/>
    <w:rPr>
      <w:rFonts w:ascii="Times New Roman" w:eastAsia="Times New Roman" w:hAnsi="Times New Roman" w:cs="Times New Roman"/>
      <w:i/>
      <w:iCs/>
      <w:sz w:val="9"/>
      <w:szCs w:val="9"/>
      <w:shd w:val="clear" w:color="auto" w:fill="FFFFFF"/>
    </w:rPr>
  </w:style>
  <w:style w:type="paragraph" w:customStyle="1" w:styleId="10">
    <w:name w:val="Заголовок №1"/>
    <w:basedOn w:val="a"/>
    <w:link w:val="1"/>
    <w:rsid w:val="00422A7F"/>
    <w:pPr>
      <w:widowControl w:val="0"/>
      <w:shd w:val="clear" w:color="auto" w:fill="FFFFFF"/>
      <w:spacing w:before="540" w:after="360" w:line="0" w:lineRule="atLeast"/>
      <w:jc w:val="both"/>
      <w:outlineLvl w:val="0"/>
    </w:pPr>
    <w:rPr>
      <w:rFonts w:eastAsia="Times New Roman" w:cs="Times New Roman"/>
      <w:b/>
      <w:bCs/>
      <w:sz w:val="22"/>
      <w:szCs w:val="22"/>
      <w:lang w:val="ru-RU"/>
    </w:rPr>
  </w:style>
  <w:style w:type="paragraph" w:customStyle="1" w:styleId="20">
    <w:name w:val="Основной текст (2)"/>
    <w:basedOn w:val="a"/>
    <w:link w:val="2"/>
    <w:rsid w:val="00422A7F"/>
    <w:pPr>
      <w:widowControl w:val="0"/>
      <w:shd w:val="clear" w:color="auto" w:fill="FFFFFF"/>
      <w:spacing w:before="360" w:after="0" w:line="317" w:lineRule="exact"/>
      <w:ind w:hanging="720"/>
      <w:jc w:val="both"/>
    </w:pPr>
    <w:rPr>
      <w:rFonts w:eastAsia="Times New Roman" w:cs="Times New Roman"/>
      <w:sz w:val="22"/>
      <w:szCs w:val="22"/>
      <w:lang w:val="ru-RU"/>
    </w:rPr>
  </w:style>
  <w:style w:type="paragraph" w:customStyle="1" w:styleId="40">
    <w:name w:val="Основной текст (4)"/>
    <w:basedOn w:val="a"/>
    <w:link w:val="4"/>
    <w:rsid w:val="00422A7F"/>
    <w:pPr>
      <w:widowControl w:val="0"/>
      <w:shd w:val="clear" w:color="auto" w:fill="FFFFFF"/>
      <w:spacing w:after="0" w:line="0" w:lineRule="atLeast"/>
    </w:pPr>
    <w:rPr>
      <w:rFonts w:eastAsia="Times New Roman" w:cs="Times New Roman"/>
      <w:i/>
      <w:iCs/>
      <w:sz w:val="9"/>
      <w:szCs w:val="9"/>
      <w:lang w:val="ru-RU"/>
    </w:rPr>
  </w:style>
  <w:style w:type="paragraph" w:styleId="a3">
    <w:name w:val="List Paragraph"/>
    <w:basedOn w:val="a"/>
    <w:uiPriority w:val="34"/>
    <w:qFormat/>
    <w:rsid w:val="00B65B4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4A87"/>
    <w:rPr>
      <w:rFonts w:ascii="Times New Roman" w:hAnsi="Times New Roman"/>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sid w:val="00504A87"/>
    <w:rPr>
      <w:rFonts w:ascii="Times New Roman" w:eastAsia="Times New Roman" w:hAnsi="Times New Roman" w:cs="Times New Roman"/>
      <w:b/>
      <w:bCs/>
      <w:sz w:val="28"/>
      <w:szCs w:val="28"/>
      <w:shd w:val="clear" w:color="auto" w:fill="FFFFFF"/>
    </w:rPr>
  </w:style>
  <w:style w:type="paragraph" w:customStyle="1" w:styleId="30">
    <w:name w:val="Основной текст (3)"/>
    <w:basedOn w:val="a"/>
    <w:link w:val="3"/>
    <w:rsid w:val="00504A87"/>
    <w:pPr>
      <w:widowControl w:val="0"/>
      <w:shd w:val="clear" w:color="auto" w:fill="FFFFFF"/>
      <w:spacing w:after="540" w:line="322" w:lineRule="exact"/>
      <w:jc w:val="center"/>
    </w:pPr>
    <w:rPr>
      <w:rFonts w:eastAsia="Times New Roman" w:cs="Times New Roman"/>
      <w:b/>
      <w:bCs/>
      <w:lang w:val="ru-RU"/>
    </w:rPr>
  </w:style>
  <w:style w:type="character" w:customStyle="1" w:styleId="1">
    <w:name w:val="Заголовок №1_"/>
    <w:basedOn w:val="a0"/>
    <w:link w:val="10"/>
    <w:rsid w:val="00422A7F"/>
    <w:rPr>
      <w:rFonts w:ascii="Times New Roman" w:eastAsia="Times New Roman" w:hAnsi="Times New Roman" w:cs="Times New Roman"/>
      <w:b/>
      <w:bCs/>
      <w:shd w:val="clear" w:color="auto" w:fill="FFFFFF"/>
    </w:rPr>
  </w:style>
  <w:style w:type="character" w:customStyle="1" w:styleId="2">
    <w:name w:val="Основной текст (2)_"/>
    <w:basedOn w:val="a0"/>
    <w:link w:val="20"/>
    <w:rsid w:val="00422A7F"/>
    <w:rPr>
      <w:rFonts w:ascii="Times New Roman" w:eastAsia="Times New Roman" w:hAnsi="Times New Roman" w:cs="Times New Roman"/>
      <w:shd w:val="clear" w:color="auto" w:fill="FFFFFF"/>
    </w:rPr>
  </w:style>
  <w:style w:type="character" w:customStyle="1" w:styleId="4">
    <w:name w:val="Основной текст (4)_"/>
    <w:basedOn w:val="a0"/>
    <w:link w:val="40"/>
    <w:rsid w:val="00422A7F"/>
    <w:rPr>
      <w:rFonts w:ascii="Times New Roman" w:eastAsia="Times New Roman" w:hAnsi="Times New Roman" w:cs="Times New Roman"/>
      <w:i/>
      <w:iCs/>
      <w:sz w:val="9"/>
      <w:szCs w:val="9"/>
      <w:shd w:val="clear" w:color="auto" w:fill="FFFFFF"/>
    </w:rPr>
  </w:style>
  <w:style w:type="paragraph" w:customStyle="1" w:styleId="10">
    <w:name w:val="Заголовок №1"/>
    <w:basedOn w:val="a"/>
    <w:link w:val="1"/>
    <w:rsid w:val="00422A7F"/>
    <w:pPr>
      <w:widowControl w:val="0"/>
      <w:shd w:val="clear" w:color="auto" w:fill="FFFFFF"/>
      <w:spacing w:before="540" w:after="360" w:line="0" w:lineRule="atLeast"/>
      <w:jc w:val="both"/>
      <w:outlineLvl w:val="0"/>
    </w:pPr>
    <w:rPr>
      <w:rFonts w:eastAsia="Times New Roman" w:cs="Times New Roman"/>
      <w:b/>
      <w:bCs/>
      <w:sz w:val="22"/>
      <w:szCs w:val="22"/>
      <w:lang w:val="ru-RU"/>
    </w:rPr>
  </w:style>
  <w:style w:type="paragraph" w:customStyle="1" w:styleId="20">
    <w:name w:val="Основной текст (2)"/>
    <w:basedOn w:val="a"/>
    <w:link w:val="2"/>
    <w:rsid w:val="00422A7F"/>
    <w:pPr>
      <w:widowControl w:val="0"/>
      <w:shd w:val="clear" w:color="auto" w:fill="FFFFFF"/>
      <w:spacing w:before="360" w:after="0" w:line="317" w:lineRule="exact"/>
      <w:ind w:hanging="720"/>
      <w:jc w:val="both"/>
    </w:pPr>
    <w:rPr>
      <w:rFonts w:eastAsia="Times New Roman" w:cs="Times New Roman"/>
      <w:sz w:val="22"/>
      <w:szCs w:val="22"/>
      <w:lang w:val="ru-RU"/>
    </w:rPr>
  </w:style>
  <w:style w:type="paragraph" w:customStyle="1" w:styleId="40">
    <w:name w:val="Основной текст (4)"/>
    <w:basedOn w:val="a"/>
    <w:link w:val="4"/>
    <w:rsid w:val="00422A7F"/>
    <w:pPr>
      <w:widowControl w:val="0"/>
      <w:shd w:val="clear" w:color="auto" w:fill="FFFFFF"/>
      <w:spacing w:after="0" w:line="0" w:lineRule="atLeast"/>
    </w:pPr>
    <w:rPr>
      <w:rFonts w:eastAsia="Times New Roman" w:cs="Times New Roman"/>
      <w:i/>
      <w:iCs/>
      <w:sz w:val="9"/>
      <w:szCs w:val="9"/>
      <w:lang w:val="ru-RU"/>
    </w:rPr>
  </w:style>
  <w:style w:type="paragraph" w:styleId="a3">
    <w:name w:val="List Paragraph"/>
    <w:basedOn w:val="a"/>
    <w:uiPriority w:val="34"/>
    <w:qFormat/>
    <w:rsid w:val="00B65B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7</Pages>
  <Words>2674</Words>
  <Characters>15242</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55</cp:revision>
  <dcterms:created xsi:type="dcterms:W3CDTF">2021-06-18T08:20:00Z</dcterms:created>
  <dcterms:modified xsi:type="dcterms:W3CDTF">2021-06-18T09:51:00Z</dcterms:modified>
</cp:coreProperties>
</file>